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12153EEF" w:rsidR="005B52C3" w:rsidRPr="00375C7E" w:rsidRDefault="005B52C3" w:rsidP="005B52C3">
      <w:pPr>
        <w:tabs>
          <w:tab w:val="left" w:pos="2127"/>
        </w:tabs>
        <w:spacing w:before="120"/>
        <w:ind w:left="2127" w:hanging="2127"/>
        <w:rPr>
          <w:bCs/>
          <w:sz w:val="24"/>
          <w:lang w:val="fr-FR"/>
        </w:rPr>
      </w:pPr>
      <w:r w:rsidRPr="00D665BE">
        <w:rPr>
          <w:b/>
          <w:sz w:val="24"/>
          <w:lang w:val="en-US"/>
        </w:rPr>
        <w:t>Source</w:t>
      </w:r>
      <w:r w:rsidRPr="00C24D94">
        <w:rPr>
          <w:b/>
          <w:sz w:val="24"/>
          <w:lang w:val="fr-FR"/>
        </w:rPr>
        <w:t>:</w:t>
      </w:r>
      <w:r w:rsidR="00985147">
        <w:rPr>
          <w:b/>
          <w:sz w:val="24"/>
          <w:lang w:val="fr-FR"/>
        </w:rPr>
        <w:tab/>
      </w:r>
      <w:r w:rsidR="00E552B3" w:rsidRPr="00375C7E">
        <w:rPr>
          <w:bCs/>
          <w:sz w:val="24"/>
          <w:lang w:val="fr-FR"/>
        </w:rPr>
        <w:t xml:space="preserve">Tencent </w:t>
      </w:r>
    </w:p>
    <w:p w14:paraId="6B34B806" w14:textId="45B78009" w:rsidR="00E56223" w:rsidRPr="001054BC" w:rsidRDefault="00E56223" w:rsidP="001054BC">
      <w:pPr>
        <w:rPr>
          <w:sz w:val="24"/>
          <w:szCs w:val="24"/>
          <w:lang w:val="en-US"/>
        </w:rPr>
      </w:pPr>
      <w:r w:rsidRPr="001054BC">
        <w:rPr>
          <w:b/>
          <w:lang w:val="en-US"/>
        </w:rPr>
        <w:t>Title:</w:t>
      </w:r>
      <w:r w:rsidR="001054BC">
        <w:rPr>
          <w:b/>
          <w:lang w:val="en-US"/>
        </w:rPr>
        <w:tab/>
      </w:r>
      <w:r w:rsidR="001054BC">
        <w:rPr>
          <w:b/>
          <w:lang w:val="en-US"/>
        </w:rPr>
        <w:tab/>
      </w:r>
      <w:r w:rsidR="001054BC">
        <w:rPr>
          <w:b/>
          <w:lang w:val="en-US"/>
        </w:rPr>
        <w:tab/>
      </w:r>
      <w:r w:rsidR="00230869">
        <w:rPr>
          <w:sz w:val="24"/>
          <w:szCs w:val="24"/>
          <w:lang w:val="en-US"/>
        </w:rPr>
        <w:t xml:space="preserve">FS_EMSA </w:t>
      </w:r>
      <w:r w:rsidR="00BB1989">
        <w:rPr>
          <w:sz w:val="24"/>
          <w:szCs w:val="24"/>
          <w:lang w:val="en-US"/>
        </w:rPr>
        <w:t xml:space="preserve">streaming </w:t>
      </w:r>
      <w:r w:rsidR="00230869">
        <w:rPr>
          <w:sz w:val="24"/>
          <w:szCs w:val="24"/>
          <w:lang w:val="en-US"/>
        </w:rPr>
        <w:t>use cases</w:t>
      </w:r>
      <w:r w:rsidR="00BB1989">
        <w:rPr>
          <w:sz w:val="24"/>
          <w:szCs w:val="24"/>
          <w:lang w:val="en-US"/>
        </w:rPr>
        <w:t xml:space="preserve"> and requirements</w:t>
      </w:r>
    </w:p>
    <w:p w14:paraId="6084A9DA" w14:textId="4BC855F4" w:rsidR="00E56223" w:rsidRPr="001054BC" w:rsidRDefault="00E56223" w:rsidP="001054BC">
      <w:pPr>
        <w:rPr>
          <w:lang w:val="en-US"/>
        </w:rPr>
      </w:pPr>
      <w:r w:rsidRPr="001054BC">
        <w:rPr>
          <w:b/>
          <w:lang w:val="en-US"/>
        </w:rPr>
        <w:t>Document for</w:t>
      </w:r>
      <w:r w:rsidR="001054BC">
        <w:rPr>
          <w:b/>
          <w:lang w:val="en-US"/>
        </w:rPr>
        <w:t>:</w:t>
      </w:r>
      <w:r w:rsidRPr="001054BC">
        <w:rPr>
          <w:b/>
          <w:lang w:val="en-US"/>
        </w:rPr>
        <w:tab/>
      </w:r>
      <w:r w:rsidR="00683594" w:rsidRPr="00683594">
        <w:rPr>
          <w:bCs/>
          <w:lang w:val="en-US"/>
        </w:rPr>
        <w:t xml:space="preserve">Discussion and </w:t>
      </w:r>
      <w:r w:rsidR="00683594">
        <w:rPr>
          <w:bCs/>
          <w:sz w:val="24"/>
          <w:szCs w:val="24"/>
          <w:lang w:val="en-US"/>
        </w:rPr>
        <w:t>a</w:t>
      </w:r>
      <w:r w:rsidRPr="00683594">
        <w:rPr>
          <w:bCs/>
          <w:sz w:val="24"/>
          <w:szCs w:val="24"/>
          <w:lang w:val="en-US"/>
        </w:rPr>
        <w:t>greement</w:t>
      </w:r>
    </w:p>
    <w:p w14:paraId="4C770DC9" w14:textId="349238BF" w:rsidR="00C67EF8" w:rsidRPr="001054BC" w:rsidRDefault="00C67EF8" w:rsidP="001054BC">
      <w:pPr>
        <w:rPr>
          <w:sz w:val="24"/>
          <w:szCs w:val="24"/>
        </w:rPr>
      </w:pPr>
      <w:r w:rsidRPr="001054BC">
        <w:rPr>
          <w:b/>
          <w:bCs/>
        </w:rPr>
        <w:t>Agenda Item:</w:t>
      </w:r>
      <w:r w:rsidR="001054BC" w:rsidRPr="001054BC">
        <w:rPr>
          <w:b/>
          <w:bCs/>
        </w:rPr>
        <w:tab/>
      </w:r>
      <w:r w:rsidR="001054BC">
        <w:tab/>
      </w:r>
      <w:r w:rsidR="007D110C">
        <w:rPr>
          <w:sz w:val="24"/>
          <w:szCs w:val="24"/>
        </w:rPr>
        <w:t>8.</w:t>
      </w:r>
      <w:r w:rsidR="008914E8">
        <w:rPr>
          <w:sz w:val="24"/>
          <w:szCs w:val="24"/>
        </w:rPr>
        <w:t>9</w:t>
      </w:r>
    </w:p>
    <w:p w14:paraId="0E58A63F" w14:textId="77777777" w:rsidR="00C67EF8" w:rsidRPr="006D5CB2" w:rsidRDefault="00C67EF8" w:rsidP="00C67EF8">
      <w:pPr>
        <w:pBdr>
          <w:top w:val="single" w:sz="12" w:space="1" w:color="auto"/>
        </w:pBdr>
        <w:spacing w:after="0" w:line="240" w:lineRule="auto"/>
        <w:rPr>
          <w:sz w:val="20"/>
        </w:rPr>
      </w:pPr>
    </w:p>
    <w:p w14:paraId="2A87B235" w14:textId="373F8AB6" w:rsidR="00F6599C" w:rsidRDefault="00F6599C" w:rsidP="00FD30AA">
      <w:pPr>
        <w:pStyle w:val="Heading1"/>
      </w:pPr>
      <w:r>
        <w:t>Introduction</w:t>
      </w:r>
    </w:p>
    <w:p w14:paraId="76618A83" w14:textId="0CCFF0AA" w:rsidR="00230869" w:rsidRDefault="002703D6" w:rsidP="00230869">
      <w:r>
        <w:t>This contribution proposes the following use cases for FS_EMSA PD.</w:t>
      </w:r>
    </w:p>
    <w:p w14:paraId="42CD8411" w14:textId="006BCC46" w:rsidR="003C5363" w:rsidRDefault="002703D6" w:rsidP="003C5363">
      <w:pPr>
        <w:pStyle w:val="Heading1"/>
      </w:pPr>
      <w:r>
        <w:t>Background</w:t>
      </w:r>
    </w:p>
    <w:p w14:paraId="37BA86FB" w14:textId="36904EE3" w:rsidR="00F87DA0" w:rsidRDefault="002703D6" w:rsidP="00F87DA0">
      <w:r>
        <w:t xml:space="preserve">The SI defines </w:t>
      </w:r>
      <w:r w:rsidR="00F87DA0">
        <w:t>its</w:t>
      </w:r>
      <w:r>
        <w:t xml:space="preserve"> objectives</w:t>
      </w:r>
      <w:r w:rsidR="00F87DA0">
        <w:t xml:space="preserve"> as</w:t>
      </w:r>
      <w:r>
        <w:t>:</w:t>
      </w:r>
    </w:p>
    <w:p w14:paraId="037FCB5A" w14:textId="65659A8C" w:rsidR="00F87DA0" w:rsidRDefault="00F87DA0" w:rsidP="00F87DA0">
      <w:pPr>
        <w:widowControl/>
        <w:numPr>
          <w:ilvl w:val="0"/>
          <w:numId w:val="26"/>
        </w:numPr>
        <w:overflowPunct w:val="0"/>
        <w:autoSpaceDE w:val="0"/>
        <w:autoSpaceDN w:val="0"/>
        <w:adjustRightInd w:val="0"/>
        <w:spacing w:after="180" w:line="240" w:lineRule="auto"/>
        <w:rPr>
          <w:rFonts w:ascii="Times New Roman" w:hAnsi="Times New Roman"/>
          <w:i/>
          <w:sz w:val="20"/>
        </w:rPr>
      </w:pPr>
      <w:r>
        <w:rPr>
          <w:i/>
        </w:rPr>
        <w:t>“determine the processes for discovering, configuring, running, and managing media processing workflows on the 5G edge and network</w:t>
      </w:r>
    </w:p>
    <w:p w14:paraId="58A8DF23" w14:textId="77777777" w:rsidR="00F87DA0" w:rsidRDefault="00F87DA0" w:rsidP="00F87DA0">
      <w:pPr>
        <w:widowControl/>
        <w:numPr>
          <w:ilvl w:val="0"/>
          <w:numId w:val="26"/>
        </w:numPr>
        <w:overflowPunct w:val="0"/>
        <w:autoSpaceDE w:val="0"/>
        <w:autoSpaceDN w:val="0"/>
        <w:adjustRightInd w:val="0"/>
        <w:spacing w:after="180" w:line="240" w:lineRule="auto"/>
        <w:rPr>
          <w:i/>
        </w:rPr>
      </w:pPr>
      <w:r>
        <w:rPr>
          <w:i/>
        </w:rPr>
        <w:t>study the mapping of the new processes into the 5GMSA architecture</w:t>
      </w:r>
    </w:p>
    <w:p w14:paraId="61851855" w14:textId="77777777" w:rsidR="00F87DA0" w:rsidRDefault="00F87DA0" w:rsidP="00F87DA0">
      <w:pPr>
        <w:widowControl/>
        <w:numPr>
          <w:ilvl w:val="0"/>
          <w:numId w:val="26"/>
        </w:numPr>
        <w:overflowPunct w:val="0"/>
        <w:autoSpaceDE w:val="0"/>
        <w:autoSpaceDN w:val="0"/>
        <w:adjustRightInd w:val="0"/>
        <w:spacing w:after="180" w:line="240" w:lineRule="auto"/>
        <w:rPr>
          <w:i/>
        </w:rPr>
      </w:pPr>
      <w:r>
        <w:rPr>
          <w:i/>
        </w:rPr>
        <w:t>how to leverage architecture and functions defined by SA2 and SA6 for edge computing and applications</w:t>
      </w:r>
    </w:p>
    <w:p w14:paraId="4A034DD2" w14:textId="77777777" w:rsidR="00F87DA0" w:rsidRDefault="00F87DA0" w:rsidP="00F87DA0">
      <w:pPr>
        <w:widowControl/>
        <w:numPr>
          <w:ilvl w:val="0"/>
          <w:numId w:val="26"/>
        </w:numPr>
        <w:overflowPunct w:val="0"/>
        <w:autoSpaceDE w:val="0"/>
        <w:autoSpaceDN w:val="0"/>
        <w:adjustRightInd w:val="0"/>
        <w:spacing w:after="180" w:line="240" w:lineRule="auto"/>
        <w:rPr>
          <w:i/>
        </w:rPr>
      </w:pPr>
      <w:r>
        <w:rPr>
          <w:i/>
        </w:rPr>
        <w:t>Validate the architecture extensions against the identified key use cases and recommendations from XR5G and E-FLUS (e.g. split rendering, VR stitching)</w:t>
      </w:r>
    </w:p>
    <w:p w14:paraId="7BCD3C10" w14:textId="77777777" w:rsidR="00F87DA0" w:rsidRDefault="00F87DA0" w:rsidP="00F87DA0">
      <w:pPr>
        <w:widowControl/>
        <w:numPr>
          <w:ilvl w:val="0"/>
          <w:numId w:val="26"/>
        </w:numPr>
        <w:overflowPunct w:val="0"/>
        <w:autoSpaceDE w:val="0"/>
        <w:autoSpaceDN w:val="0"/>
        <w:adjustRightInd w:val="0"/>
        <w:spacing w:after="180" w:line="240" w:lineRule="auto"/>
        <w:rPr>
          <w:i/>
        </w:rPr>
      </w:pPr>
      <w:r>
        <w:rPr>
          <w:i/>
        </w:rPr>
        <w:t>document architectural extensions for edge media processing to support other 5GMSA features such as:</w:t>
      </w:r>
    </w:p>
    <w:p w14:paraId="1E570868" w14:textId="2859D88F" w:rsidR="002703D6" w:rsidRPr="00F87DA0" w:rsidRDefault="00F87DA0" w:rsidP="00F87DA0">
      <w:pPr>
        <w:widowControl/>
        <w:numPr>
          <w:ilvl w:val="1"/>
          <w:numId w:val="26"/>
        </w:numPr>
        <w:overflowPunct w:val="0"/>
        <w:autoSpaceDE w:val="0"/>
        <w:autoSpaceDN w:val="0"/>
        <w:adjustRightInd w:val="0"/>
        <w:spacing w:after="180" w:line="240" w:lineRule="auto"/>
        <w:rPr>
          <w:i/>
        </w:rPr>
      </w:pPr>
      <w:r>
        <w:rPr>
          <w:i/>
        </w:rPr>
        <w:t>Online gaming, Ad insertion, hybrid DASH/HLS services based on CMAF”</w:t>
      </w:r>
    </w:p>
    <w:p w14:paraId="637ED282" w14:textId="516B5264" w:rsidR="003C5363" w:rsidRDefault="00B150DC" w:rsidP="00C041D6">
      <w:pPr>
        <w:pStyle w:val="Heading1"/>
      </w:pPr>
      <w:r>
        <w:t>Proposed use-cases</w:t>
      </w:r>
    </w:p>
    <w:p w14:paraId="1EE949A4" w14:textId="4B74281E" w:rsidR="006A61A4" w:rsidRDefault="006A61A4" w:rsidP="00B150DC">
      <w:pPr>
        <w:pStyle w:val="Heading2"/>
      </w:pPr>
      <w:r>
        <w:t>Live streaming</w:t>
      </w:r>
      <w:r w:rsidR="002A5ADA">
        <w:t xml:space="preserve"> of personal content</w:t>
      </w:r>
    </w:p>
    <w:p w14:paraId="1AD84A24" w14:textId="0B0BCDE8" w:rsidR="00B150DC" w:rsidRDefault="002A5ADA" w:rsidP="006A61A4">
      <w:pPr>
        <w:pStyle w:val="Heading3-rev"/>
      </w:pPr>
      <w:r>
        <w:t>Basic l</w:t>
      </w:r>
      <w:r w:rsidR="00621763">
        <w:t xml:space="preserve">ive </w:t>
      </w:r>
      <w:r w:rsidR="00472F96">
        <w:t xml:space="preserve">streaming </w:t>
      </w:r>
    </w:p>
    <w:p w14:paraId="53104F06" w14:textId="20C53343" w:rsidR="00472F96" w:rsidRDefault="00472F96" w:rsidP="006A61A4">
      <w:pPr>
        <w:rPr>
          <w:lang w:val="en-US"/>
        </w:rPr>
      </w:pPr>
      <w:r>
        <w:rPr>
          <w:lang w:val="en-US"/>
        </w:rPr>
        <w:t xml:space="preserve">This use-case is </w:t>
      </w:r>
      <w:proofErr w:type="gramStart"/>
      <w:r>
        <w:rPr>
          <w:lang w:val="en-US"/>
        </w:rPr>
        <w:t>similar to</w:t>
      </w:r>
      <w:proofErr w:type="gramEnd"/>
      <w:r>
        <w:rPr>
          <w:lang w:val="en-US"/>
        </w:rPr>
        <w:t xml:space="preserve"> Facebook Live when the user </w:t>
      </w:r>
      <w:r w:rsidR="00E84B0D">
        <w:rPr>
          <w:lang w:val="en-US"/>
        </w:rPr>
        <w:t>start</w:t>
      </w:r>
      <w:r w:rsidR="00826E08">
        <w:rPr>
          <w:lang w:val="en-US"/>
        </w:rPr>
        <w:t>s</w:t>
      </w:r>
      <w:r w:rsidR="00E84B0D">
        <w:rPr>
          <w:lang w:val="en-US"/>
        </w:rPr>
        <w:t xml:space="preserve"> a live streaming session. The content is streamed </w:t>
      </w:r>
      <w:r w:rsidR="00D1747D">
        <w:rPr>
          <w:lang w:val="en-US"/>
        </w:rPr>
        <w:t xml:space="preserve">uplink </w:t>
      </w:r>
      <w:r w:rsidR="00E84B0D">
        <w:rPr>
          <w:lang w:val="en-US"/>
        </w:rPr>
        <w:t xml:space="preserve">to the </w:t>
      </w:r>
      <w:r w:rsidR="00D1747D">
        <w:rPr>
          <w:lang w:val="en-US"/>
        </w:rPr>
        <w:t xml:space="preserve">Application server in CMAF format, and then </w:t>
      </w:r>
      <w:r w:rsidR="000D1919">
        <w:rPr>
          <w:lang w:val="en-US"/>
        </w:rPr>
        <w:t xml:space="preserve">the </w:t>
      </w:r>
      <w:r w:rsidR="00D1747D">
        <w:rPr>
          <w:lang w:val="en-US"/>
        </w:rPr>
        <w:t xml:space="preserve">content is </w:t>
      </w:r>
      <w:r w:rsidR="00FB2F0D">
        <w:rPr>
          <w:lang w:val="en-US"/>
        </w:rPr>
        <w:t xml:space="preserve">transcoded to </w:t>
      </w:r>
      <w:r w:rsidR="00CE070A">
        <w:rPr>
          <w:lang w:val="en-US"/>
        </w:rPr>
        <w:t xml:space="preserve">a limited number of </w:t>
      </w:r>
      <w:r w:rsidR="00FB2F0D">
        <w:rPr>
          <w:lang w:val="en-US"/>
        </w:rPr>
        <w:t xml:space="preserve">multiple </w:t>
      </w:r>
      <w:r w:rsidR="00CE070A">
        <w:rPr>
          <w:lang w:val="en-US"/>
        </w:rPr>
        <w:t>representations. All representation</w:t>
      </w:r>
      <w:r w:rsidR="00826E08">
        <w:rPr>
          <w:lang w:val="en-US"/>
        </w:rPr>
        <w:t>s</w:t>
      </w:r>
      <w:r w:rsidR="00CE070A">
        <w:rPr>
          <w:lang w:val="en-US"/>
        </w:rPr>
        <w:t xml:space="preserve"> are encoded using on default codec.</w:t>
      </w:r>
    </w:p>
    <w:p w14:paraId="4C7FB485" w14:textId="5E0C31A7" w:rsidR="00826E08" w:rsidRDefault="00CE070A" w:rsidP="006A61A4">
      <w:pPr>
        <w:rPr>
          <w:lang w:val="en-US"/>
        </w:rPr>
      </w:pPr>
      <w:r>
        <w:rPr>
          <w:lang w:val="en-US"/>
        </w:rPr>
        <w:t>When more people with different device capabilities are joining, the application provider may transco</w:t>
      </w:r>
      <w:r w:rsidR="005A290D">
        <w:rPr>
          <w:lang w:val="en-US"/>
        </w:rPr>
        <w:t xml:space="preserve">de the content to more coding formats, to be able to deliver the content to </w:t>
      </w:r>
      <w:r w:rsidR="00273649">
        <w:rPr>
          <w:lang w:val="en-US"/>
        </w:rPr>
        <w:t xml:space="preserve">the </w:t>
      </w:r>
      <w:r w:rsidR="005A290D">
        <w:rPr>
          <w:lang w:val="en-US"/>
        </w:rPr>
        <w:t>new audience. The number of coding format</w:t>
      </w:r>
      <w:r w:rsidR="00273649">
        <w:rPr>
          <w:lang w:val="en-US"/>
        </w:rPr>
        <w:t>s</w:t>
      </w:r>
      <w:r w:rsidR="005A290D">
        <w:rPr>
          <w:lang w:val="en-US"/>
        </w:rPr>
        <w:t xml:space="preserve"> and the bitrates depends on the audience</w:t>
      </w:r>
      <w:r w:rsidR="00273649">
        <w:rPr>
          <w:lang w:val="en-US"/>
        </w:rPr>
        <w:t>s’</w:t>
      </w:r>
      <w:r w:rsidR="005A290D">
        <w:rPr>
          <w:lang w:val="en-US"/>
        </w:rPr>
        <w:t xml:space="preserve"> diversity and available bitrates.</w:t>
      </w:r>
    </w:p>
    <w:p w14:paraId="7ED3E74E" w14:textId="1BDAE18C" w:rsidR="00B5209D" w:rsidRDefault="00826E08" w:rsidP="006A61A4">
      <w:pPr>
        <w:rPr>
          <w:lang w:val="en-US"/>
        </w:rPr>
      </w:pPr>
      <w:r>
        <w:rPr>
          <w:lang w:val="en-US"/>
        </w:rPr>
        <w:t>The Application service provider provides the default transcoding/streaming profile</w:t>
      </w:r>
      <w:r w:rsidR="00B5209D">
        <w:rPr>
          <w:lang w:val="en-US"/>
        </w:rPr>
        <w:t xml:space="preserve"> at the beginning of the initial session. With more joins, the application server provide</w:t>
      </w:r>
      <w:r w:rsidR="00273649">
        <w:rPr>
          <w:lang w:val="en-US"/>
        </w:rPr>
        <w:t>s</w:t>
      </w:r>
      <w:r w:rsidR="00B5209D">
        <w:rPr>
          <w:lang w:val="en-US"/>
        </w:rPr>
        <w:t xml:space="preserve"> updates </w:t>
      </w:r>
      <w:r w:rsidR="00273649">
        <w:rPr>
          <w:lang w:val="en-US"/>
        </w:rPr>
        <w:t xml:space="preserve">on </w:t>
      </w:r>
      <w:r w:rsidR="00B5209D">
        <w:rPr>
          <w:lang w:val="en-US"/>
        </w:rPr>
        <w:t>the transcoding profile.</w:t>
      </w:r>
    </w:p>
    <w:p w14:paraId="78599649" w14:textId="3FA3ECC0" w:rsidR="008619F0" w:rsidRDefault="00621763" w:rsidP="006A61A4">
      <w:pPr>
        <w:pStyle w:val="Heading3-rev"/>
      </w:pPr>
      <w:r>
        <w:t xml:space="preserve">Live </w:t>
      </w:r>
      <w:r w:rsidR="008619F0">
        <w:t xml:space="preserve">streaming of </w:t>
      </w:r>
      <w:r w:rsidR="00E66077">
        <w:t>highly mobile personal content</w:t>
      </w:r>
    </w:p>
    <w:p w14:paraId="7A36651F" w14:textId="370B8137" w:rsidR="00B5209D" w:rsidRDefault="008619F0" w:rsidP="006A61A4">
      <w:pPr>
        <w:rPr>
          <w:lang w:val="en-US"/>
        </w:rPr>
      </w:pPr>
      <w:r>
        <w:rPr>
          <w:lang w:val="en-US"/>
        </w:rPr>
        <w:t xml:space="preserve">This use case is </w:t>
      </w:r>
      <w:proofErr w:type="gramStart"/>
      <w:r>
        <w:rPr>
          <w:lang w:val="en-US"/>
        </w:rPr>
        <w:t>similar to</w:t>
      </w:r>
      <w:proofErr w:type="gramEnd"/>
      <w:r>
        <w:rPr>
          <w:lang w:val="en-US"/>
        </w:rPr>
        <w:t xml:space="preserve"> the use-case 3.1</w:t>
      </w:r>
      <w:r w:rsidR="006A61A4">
        <w:rPr>
          <w:lang w:val="en-US"/>
        </w:rPr>
        <w:t>.1</w:t>
      </w:r>
      <w:r>
        <w:rPr>
          <w:lang w:val="en-US"/>
        </w:rPr>
        <w:t>. However</w:t>
      </w:r>
      <w:r w:rsidR="00587B35">
        <w:rPr>
          <w:lang w:val="en-US"/>
        </w:rPr>
        <w:t>,</w:t>
      </w:r>
      <w:r>
        <w:rPr>
          <w:lang w:val="en-US"/>
        </w:rPr>
        <w:t xml:space="preserve"> the user is on </w:t>
      </w:r>
      <w:r w:rsidR="00273649">
        <w:rPr>
          <w:lang w:val="en-US"/>
        </w:rPr>
        <w:t xml:space="preserve">the </w:t>
      </w:r>
      <w:r>
        <w:rPr>
          <w:lang w:val="en-US"/>
        </w:rPr>
        <w:t xml:space="preserve">move and </w:t>
      </w:r>
      <w:r w:rsidR="004C3833">
        <w:rPr>
          <w:lang w:val="en-US"/>
        </w:rPr>
        <w:t xml:space="preserve">therefore, the available Application Server may change during the session. The Application Provider or MNO may want to move the service from one AS to another AS during the session. </w:t>
      </w:r>
    </w:p>
    <w:p w14:paraId="73FBDD41" w14:textId="2E5F7AB1" w:rsidR="00587B35" w:rsidRDefault="00FF605D" w:rsidP="006A61A4">
      <w:pPr>
        <w:pStyle w:val="Heading3-rev"/>
      </w:pPr>
      <w:r>
        <w:t xml:space="preserve">Live </w:t>
      </w:r>
      <w:r w:rsidR="00587B35">
        <w:t xml:space="preserve">streaming of </w:t>
      </w:r>
      <w:r w:rsidR="00621763">
        <w:t xml:space="preserve">popular </w:t>
      </w:r>
      <w:r w:rsidR="00E66077">
        <w:t>influencer</w:t>
      </w:r>
    </w:p>
    <w:p w14:paraId="0BB53DE2" w14:textId="14CE072F" w:rsidR="005A290D" w:rsidRDefault="00E66077" w:rsidP="006A61A4">
      <w:pPr>
        <w:rPr>
          <w:lang w:val="en-US"/>
        </w:rPr>
      </w:pPr>
      <w:r>
        <w:rPr>
          <w:lang w:val="en-US"/>
        </w:rPr>
        <w:t xml:space="preserve">This case is </w:t>
      </w:r>
      <w:proofErr w:type="gramStart"/>
      <w:r>
        <w:rPr>
          <w:lang w:val="en-US"/>
        </w:rPr>
        <w:t>similar to</w:t>
      </w:r>
      <w:proofErr w:type="gramEnd"/>
      <w:r>
        <w:rPr>
          <w:lang w:val="en-US"/>
        </w:rPr>
        <w:t xml:space="preserve"> the use case 3.1. However, since the user is a popular influencer, the Application service provider expects high volume streaming to many different devices. The content </w:t>
      </w:r>
      <w:r w:rsidR="00F619F3">
        <w:rPr>
          <w:lang w:val="en-US"/>
        </w:rPr>
        <w:t>preparing</w:t>
      </w:r>
      <w:r>
        <w:rPr>
          <w:lang w:val="en-US"/>
        </w:rPr>
        <w:t xml:space="preserve"> service may occur in multiple Application Servers</w:t>
      </w:r>
      <w:r w:rsidR="00F619F3">
        <w:rPr>
          <w:lang w:val="en-US"/>
        </w:rPr>
        <w:t xml:space="preserve">, based on the locations of the influencer and the viewers. Lower </w:t>
      </w:r>
      <w:r w:rsidR="00062663">
        <w:rPr>
          <w:lang w:val="en-US"/>
        </w:rPr>
        <w:t>latency might be expected in this use-case.</w:t>
      </w:r>
    </w:p>
    <w:p w14:paraId="0C813498" w14:textId="1FF29D9D" w:rsidR="00A171DC" w:rsidRDefault="00FF605D" w:rsidP="006A61A4">
      <w:pPr>
        <w:pStyle w:val="Heading3-rev"/>
      </w:pPr>
      <w:r>
        <w:lastRenderedPageBreak/>
        <w:t xml:space="preserve">Live </w:t>
      </w:r>
      <w:r w:rsidR="00A171DC">
        <w:t>streaming of popular influencer with ad-insertion</w:t>
      </w:r>
    </w:p>
    <w:p w14:paraId="6ECE428C" w14:textId="72E0C301" w:rsidR="00472F96" w:rsidRPr="00472F96" w:rsidRDefault="00A171DC" w:rsidP="006A61A4">
      <w:pPr>
        <w:rPr>
          <w:lang w:val="en-US"/>
        </w:rPr>
      </w:pPr>
      <w:r>
        <w:rPr>
          <w:lang w:val="en-US"/>
        </w:rPr>
        <w:t xml:space="preserve">This use case is </w:t>
      </w:r>
      <w:proofErr w:type="gramStart"/>
      <w:r>
        <w:rPr>
          <w:lang w:val="en-US"/>
        </w:rPr>
        <w:t>similar to</w:t>
      </w:r>
      <w:proofErr w:type="gramEnd"/>
      <w:r>
        <w:rPr>
          <w:lang w:val="en-US"/>
        </w:rPr>
        <w:t xml:space="preserve"> 3.</w:t>
      </w:r>
      <w:r w:rsidR="006A61A4">
        <w:rPr>
          <w:lang w:val="en-US"/>
        </w:rPr>
        <w:t>1.</w:t>
      </w:r>
      <w:r>
        <w:rPr>
          <w:lang w:val="en-US"/>
        </w:rPr>
        <w:t xml:space="preserve">3, but the </w:t>
      </w:r>
      <w:r w:rsidR="004000AB">
        <w:rPr>
          <w:lang w:val="en-US"/>
        </w:rPr>
        <w:t>ad is inserted as pre and mid</w:t>
      </w:r>
      <w:r w:rsidR="00273649">
        <w:rPr>
          <w:lang w:val="en-US"/>
        </w:rPr>
        <w:t>-</w:t>
      </w:r>
      <w:r w:rsidR="004000AB">
        <w:rPr>
          <w:lang w:val="en-US"/>
        </w:rPr>
        <w:t xml:space="preserve">roll ads. The </w:t>
      </w:r>
      <w:r w:rsidR="00CA5FA9">
        <w:rPr>
          <w:lang w:val="en-US"/>
        </w:rPr>
        <w:t>ads are targeted to each viewer</w:t>
      </w:r>
      <w:r w:rsidR="00102256">
        <w:rPr>
          <w:lang w:val="en-US"/>
        </w:rPr>
        <w:t>, i.e. each viewer may see different ad content.</w:t>
      </w:r>
    </w:p>
    <w:p w14:paraId="39311B79" w14:textId="7B88D0B3" w:rsidR="008D57CA" w:rsidRDefault="00FF605D" w:rsidP="006A61A4">
      <w:pPr>
        <w:pStyle w:val="Heading3-rev"/>
      </w:pPr>
      <w:r>
        <w:t>L</w:t>
      </w:r>
      <w:r w:rsidR="00604DBE">
        <w:t xml:space="preserve">ive </w:t>
      </w:r>
      <w:r w:rsidR="00AC26DB">
        <w:t xml:space="preserve">enterprise </w:t>
      </w:r>
      <w:r w:rsidR="008D57CA">
        <w:t>streaming</w:t>
      </w:r>
    </w:p>
    <w:p w14:paraId="6D197B25" w14:textId="14D9CC4E" w:rsidR="00893B03" w:rsidRDefault="00604DBE" w:rsidP="006A61A4">
      <w:pPr>
        <w:rPr>
          <w:lang w:val="en-US"/>
        </w:rPr>
      </w:pPr>
      <w:r>
        <w:rPr>
          <w:lang w:val="en-US"/>
        </w:rPr>
        <w:t xml:space="preserve">In this use-case, a company streams its </w:t>
      </w:r>
      <w:r w:rsidR="00B55A78">
        <w:rPr>
          <w:lang w:val="en-US"/>
        </w:rPr>
        <w:t xml:space="preserve">all-hands meeting for its employees. While the use-case is </w:t>
      </w:r>
      <w:proofErr w:type="gramStart"/>
      <w:r w:rsidR="00B55A78">
        <w:rPr>
          <w:lang w:val="en-US"/>
        </w:rPr>
        <w:t>similar to</w:t>
      </w:r>
      <w:proofErr w:type="gramEnd"/>
      <w:r w:rsidR="00B55A78">
        <w:rPr>
          <w:lang w:val="en-US"/>
        </w:rPr>
        <w:t xml:space="preserve"> 3.1</w:t>
      </w:r>
      <w:r w:rsidR="00B75BC0">
        <w:rPr>
          <w:lang w:val="en-US"/>
        </w:rPr>
        <w:t>.1</w:t>
      </w:r>
      <w:r w:rsidR="00B55A78">
        <w:rPr>
          <w:lang w:val="en-US"/>
        </w:rPr>
        <w:t xml:space="preserve">, </w:t>
      </w:r>
      <w:r w:rsidR="00273649">
        <w:rPr>
          <w:lang w:val="en-US"/>
        </w:rPr>
        <w:t xml:space="preserve">a </w:t>
      </w:r>
      <w:r w:rsidR="00B55A78">
        <w:rPr>
          <w:lang w:val="en-US"/>
        </w:rPr>
        <w:t xml:space="preserve">higher level of security/DRM is needed for the content. </w:t>
      </w:r>
    </w:p>
    <w:p w14:paraId="2526FEC5" w14:textId="577BAC96" w:rsidR="00F33D71" w:rsidRDefault="00F33D71" w:rsidP="006A61A4">
      <w:pPr>
        <w:rPr>
          <w:lang w:val="en-US"/>
        </w:rPr>
      </w:pPr>
      <w:r>
        <w:rPr>
          <w:lang w:val="en-US"/>
        </w:rPr>
        <w:t xml:space="preserve">The content may be stored to be viewed </w:t>
      </w:r>
      <w:r w:rsidR="00881966">
        <w:rPr>
          <w:lang w:val="en-US"/>
        </w:rPr>
        <w:t>with time-shift.</w:t>
      </w:r>
    </w:p>
    <w:p w14:paraId="209E82D5" w14:textId="07B76B1D" w:rsidR="00893B03" w:rsidRDefault="00AC26DB" w:rsidP="006A61A4">
      <w:pPr>
        <w:pStyle w:val="Heading3-rev"/>
      </w:pPr>
      <w:r>
        <w:t>live</w:t>
      </w:r>
      <w:r w:rsidR="00893B03">
        <w:t xml:space="preserve"> streaming of popular influencer with ad-insertion</w:t>
      </w:r>
    </w:p>
    <w:p w14:paraId="7C0DD973" w14:textId="4ADBD3D3" w:rsidR="00893B03" w:rsidRDefault="00893B03" w:rsidP="006A61A4">
      <w:pPr>
        <w:rPr>
          <w:lang w:val="en-US"/>
        </w:rPr>
      </w:pPr>
      <w:r>
        <w:rPr>
          <w:lang w:val="en-US"/>
        </w:rPr>
        <w:t xml:space="preserve">This case is </w:t>
      </w:r>
      <w:proofErr w:type="gramStart"/>
      <w:r>
        <w:rPr>
          <w:lang w:val="en-US"/>
        </w:rPr>
        <w:t>similar to</w:t>
      </w:r>
      <w:proofErr w:type="gramEnd"/>
      <w:r>
        <w:rPr>
          <w:lang w:val="en-US"/>
        </w:rPr>
        <w:t xml:space="preserve"> the use case 3.</w:t>
      </w:r>
      <w:r w:rsidR="00D83D21">
        <w:rPr>
          <w:lang w:val="en-US"/>
        </w:rPr>
        <w:t>4</w:t>
      </w:r>
      <w:r>
        <w:rPr>
          <w:lang w:val="en-US"/>
        </w:rPr>
        <w:t>. However, since the user is a popular influencer, the Application service provider expects high volume streaming to many different devices. The content preparing service may occur in multiple Application Servers, based on the locations of the influencer and the viewers. Lower latency might be expected in this use-case.</w:t>
      </w:r>
    </w:p>
    <w:p w14:paraId="4D8C5644" w14:textId="5A99DF12" w:rsidR="0010646F" w:rsidRDefault="006D0FAE" w:rsidP="006A61A4">
      <w:pPr>
        <w:pStyle w:val="Heading3-rev"/>
      </w:pPr>
      <w:r>
        <w:t xml:space="preserve">Private </w:t>
      </w:r>
      <w:r w:rsidR="00AC26DB">
        <w:t>multi-</w:t>
      </w:r>
      <w:r>
        <w:t>player</w:t>
      </w:r>
      <w:r w:rsidR="00AC26DB">
        <w:t xml:space="preserve"> </w:t>
      </w:r>
      <w:r w:rsidR="006A61A4">
        <w:t xml:space="preserve">face </w:t>
      </w:r>
      <w:r w:rsidR="006F4ACF">
        <w:t>streaming during game</w:t>
      </w:r>
    </w:p>
    <w:p w14:paraId="3D7DE59F" w14:textId="73A3065D" w:rsidR="006D0FAE" w:rsidRDefault="006D0FAE" w:rsidP="006A61A4">
      <w:pPr>
        <w:rPr>
          <w:lang w:val="en-US"/>
        </w:rPr>
      </w:pPr>
      <w:r>
        <w:rPr>
          <w:lang w:val="en-US"/>
        </w:rPr>
        <w:t xml:space="preserve">In this use-case, </w:t>
      </w:r>
      <w:r w:rsidR="00686276">
        <w:rPr>
          <w:lang w:val="en-US"/>
        </w:rPr>
        <w:t xml:space="preserve">a </w:t>
      </w:r>
      <w:r>
        <w:rPr>
          <w:lang w:val="en-US"/>
        </w:rPr>
        <w:t>few friends set up a multi-player game session among themselves. While players are using a 3</w:t>
      </w:r>
      <w:r w:rsidRPr="006D0FAE">
        <w:rPr>
          <w:vertAlign w:val="superscript"/>
          <w:lang w:val="en-US"/>
        </w:rPr>
        <w:t>rd</w:t>
      </w:r>
      <w:r>
        <w:rPr>
          <w:lang w:val="en-US"/>
        </w:rPr>
        <w:t xml:space="preserve"> party platform to play the game, they would like to </w:t>
      </w:r>
      <w:r w:rsidR="001222EB">
        <w:rPr>
          <w:lang w:val="en-US"/>
        </w:rPr>
        <w:t xml:space="preserve">also </w:t>
      </w:r>
      <w:r w:rsidR="002F2E28">
        <w:rPr>
          <w:lang w:val="en-US"/>
        </w:rPr>
        <w:t>see each other faces while playing the game</w:t>
      </w:r>
      <w:r w:rsidR="00A436ED">
        <w:rPr>
          <w:lang w:val="en-US"/>
        </w:rPr>
        <w:t xml:space="preserve"> as </w:t>
      </w:r>
      <w:r w:rsidR="005C2ED0">
        <w:rPr>
          <w:lang w:val="en-US"/>
        </w:rPr>
        <w:t xml:space="preserve">one or more </w:t>
      </w:r>
      <w:r w:rsidR="00A436ED">
        <w:rPr>
          <w:lang w:val="en-US"/>
        </w:rPr>
        <w:t>pictur</w:t>
      </w:r>
      <w:r w:rsidR="005C2ED0">
        <w:rPr>
          <w:lang w:val="en-US"/>
        </w:rPr>
        <w:t>e-</w:t>
      </w:r>
      <w:r w:rsidR="00A436ED">
        <w:rPr>
          <w:lang w:val="en-US"/>
        </w:rPr>
        <w:t>in</w:t>
      </w:r>
      <w:r w:rsidR="005C2ED0">
        <w:rPr>
          <w:lang w:val="en-US"/>
        </w:rPr>
        <w:t>-</w:t>
      </w:r>
      <w:r w:rsidR="00A436ED">
        <w:rPr>
          <w:lang w:val="en-US"/>
        </w:rPr>
        <w:t>picture</w:t>
      </w:r>
      <w:r w:rsidR="005C2ED0">
        <w:rPr>
          <w:lang w:val="en-US"/>
        </w:rPr>
        <w:t xml:space="preserve"> items</w:t>
      </w:r>
      <w:r w:rsidR="00A436ED">
        <w:rPr>
          <w:lang w:val="en-US"/>
        </w:rPr>
        <w:t>.</w:t>
      </w:r>
      <w:r w:rsidR="00686276">
        <w:rPr>
          <w:lang w:val="en-US"/>
        </w:rPr>
        <w:t xml:space="preserve"> </w:t>
      </w:r>
      <w:r w:rsidR="00A903DF">
        <w:rPr>
          <w:lang w:val="en-US"/>
        </w:rPr>
        <w:t>Each player can see one or multiple thumbnail streaming videos of their friends</w:t>
      </w:r>
      <w:r w:rsidR="00991B19">
        <w:rPr>
          <w:lang w:val="en-US"/>
        </w:rPr>
        <w:t xml:space="preserve"> during the game session</w:t>
      </w:r>
      <w:r w:rsidR="00365BE4">
        <w:rPr>
          <w:lang w:val="en-US"/>
        </w:rPr>
        <w:t>.</w:t>
      </w:r>
    </w:p>
    <w:p w14:paraId="3276661C" w14:textId="367BD074" w:rsidR="00B75BC0" w:rsidRDefault="00C65286" w:rsidP="00B75BC0">
      <w:pPr>
        <w:pStyle w:val="Heading2"/>
      </w:pPr>
      <w:r>
        <w:t>U</w:t>
      </w:r>
      <w:r w:rsidR="00B75BC0">
        <w:t>p</w:t>
      </w:r>
      <w:r w:rsidR="00A85762">
        <w:t>load now</w:t>
      </w:r>
      <w:r w:rsidR="00B75BC0">
        <w:t>-publish later</w:t>
      </w:r>
      <w:r w:rsidR="00081934">
        <w:t xml:space="preserve"> (aka on-demand polishing)</w:t>
      </w:r>
    </w:p>
    <w:p w14:paraId="3384648E" w14:textId="0AC3D704" w:rsidR="00C65286" w:rsidRDefault="00C65286" w:rsidP="00C65286">
      <w:pPr>
        <w:pStyle w:val="Heading3-rev"/>
      </w:pPr>
      <w:r>
        <w:t xml:space="preserve">Personal </w:t>
      </w:r>
      <w:r w:rsidR="005C228D">
        <w:t>story</w:t>
      </w:r>
      <w:r w:rsidR="00876236">
        <w:t xml:space="preserve"> publishing</w:t>
      </w:r>
    </w:p>
    <w:p w14:paraId="3713752D" w14:textId="50380509" w:rsidR="00163580" w:rsidRDefault="00C65286" w:rsidP="00C65286">
      <w:r>
        <w:t xml:space="preserve">This is </w:t>
      </w:r>
      <w:proofErr w:type="gramStart"/>
      <w:r>
        <w:t>similar to</w:t>
      </w:r>
      <w:proofErr w:type="gramEnd"/>
      <w:r>
        <w:t xml:space="preserve"> 3.1.1. However</w:t>
      </w:r>
      <w:r w:rsidR="00DF50DA">
        <w:t>,</w:t>
      </w:r>
      <w:r>
        <w:t xml:space="preserve"> the us</w:t>
      </w:r>
      <w:r w:rsidR="00585D53">
        <w:t xml:space="preserve">er doesn’t publish the content in </w:t>
      </w:r>
      <w:r w:rsidR="005C2ED0">
        <w:t xml:space="preserve">the </w:t>
      </w:r>
      <w:r w:rsidR="00585D53">
        <w:t xml:space="preserve">live case. It </w:t>
      </w:r>
      <w:r w:rsidR="00163580">
        <w:t>uploads</w:t>
      </w:r>
      <w:r w:rsidR="00585D53">
        <w:t xml:space="preserve"> the </w:t>
      </w:r>
      <w:r w:rsidR="00163580">
        <w:t xml:space="preserve">video </w:t>
      </w:r>
      <w:r w:rsidR="00585D53">
        <w:t xml:space="preserve">segment, to amend previous ones and publish them later after </w:t>
      </w:r>
      <w:r w:rsidR="00163580">
        <w:t>applying</w:t>
      </w:r>
      <w:r w:rsidR="00585D53">
        <w:t xml:space="preserve"> some intelligent content editing/publishing/dub</w:t>
      </w:r>
      <w:r w:rsidR="00163580">
        <w:t>b</w:t>
      </w:r>
      <w:r w:rsidR="00585D53">
        <w:t>ing.</w:t>
      </w:r>
      <w:r w:rsidR="00163580">
        <w:t xml:space="preserve"> This is </w:t>
      </w:r>
      <w:proofErr w:type="gramStart"/>
      <w:r w:rsidR="00163580">
        <w:t>similar to</w:t>
      </w:r>
      <w:proofErr w:type="gramEnd"/>
      <w:r w:rsidR="00163580">
        <w:t xml:space="preserve"> Instagram stories.</w:t>
      </w:r>
    </w:p>
    <w:p w14:paraId="57BE68B5" w14:textId="5ACA180F" w:rsidR="00163580" w:rsidRDefault="00163580" w:rsidP="00163580">
      <w:pPr>
        <w:pStyle w:val="Heading3-rev"/>
      </w:pPr>
      <w:r>
        <w:t xml:space="preserve"> </w:t>
      </w:r>
      <w:r w:rsidR="005C228D">
        <w:t xml:space="preserve">Personal story </w:t>
      </w:r>
      <w:r w:rsidR="00876236">
        <w:t xml:space="preserve">publishing </w:t>
      </w:r>
      <w:r w:rsidR="005C228D">
        <w:t>of</w:t>
      </w:r>
      <w:r>
        <w:t xml:space="preserve"> highly mobile</w:t>
      </w:r>
      <w:r w:rsidR="005C228D">
        <w:t xml:space="preserve"> person</w:t>
      </w:r>
    </w:p>
    <w:p w14:paraId="71D47F07" w14:textId="2BC1A566" w:rsidR="005C228D" w:rsidRDefault="00163580" w:rsidP="00163580">
      <w:pPr>
        <w:rPr>
          <w:lang w:val="en-US"/>
        </w:rPr>
      </w:pPr>
      <w:r>
        <w:rPr>
          <w:lang w:val="en-US"/>
        </w:rPr>
        <w:t xml:space="preserve">This use case is </w:t>
      </w:r>
      <w:proofErr w:type="gramStart"/>
      <w:r>
        <w:rPr>
          <w:lang w:val="en-US"/>
        </w:rPr>
        <w:t>similar to</w:t>
      </w:r>
      <w:proofErr w:type="gramEnd"/>
      <w:r>
        <w:rPr>
          <w:lang w:val="en-US"/>
        </w:rPr>
        <w:t xml:space="preserve"> the use-case 3.</w:t>
      </w:r>
      <w:r w:rsidR="005C228D">
        <w:rPr>
          <w:lang w:val="en-US"/>
        </w:rPr>
        <w:t>2.1, but the person moves during the ingest session.</w:t>
      </w:r>
    </w:p>
    <w:p w14:paraId="5283ED9A" w14:textId="20371FDB" w:rsidR="00E47DF0" w:rsidRDefault="00E47DF0" w:rsidP="00E47DF0">
      <w:pPr>
        <w:pStyle w:val="Heading3-rev"/>
      </w:pPr>
      <w:r>
        <w:t>Personal story publishing with added reactions</w:t>
      </w:r>
    </w:p>
    <w:p w14:paraId="3EF302CF" w14:textId="1F38E3AC" w:rsidR="00E47DF0" w:rsidRPr="004A230E" w:rsidRDefault="00E47DF0" w:rsidP="004A230E">
      <w:r>
        <w:t>Same as 3.2.1. However, each time that the content is played by a</w:t>
      </w:r>
      <w:r w:rsidR="005C2ED0">
        <w:t>n</w:t>
      </w:r>
      <w:r>
        <w:t xml:space="preserve"> audience, the audience reactions (</w:t>
      </w:r>
      <w:proofErr w:type="spellStart"/>
      <w:r>
        <w:t>smil</w:t>
      </w:r>
      <w:r w:rsidR="000D1055">
        <w:t>i</w:t>
      </w:r>
      <w:r>
        <w:t>es</w:t>
      </w:r>
      <w:proofErr w:type="spellEnd"/>
      <w:r>
        <w:t>, comments, likes, audio</w:t>
      </w:r>
      <w:r w:rsidR="004A230E">
        <w:t xml:space="preserve"> dubs</w:t>
      </w:r>
      <w:r>
        <w:t>)</w:t>
      </w:r>
      <w:r w:rsidR="004A230E">
        <w:t xml:space="preserve"> are added to the video, with or without </w:t>
      </w:r>
      <w:r w:rsidR="005C2ED0">
        <w:t xml:space="preserve">the </w:t>
      </w:r>
      <w:r w:rsidR="00127428">
        <w:t>owner’s approval per reaction.</w:t>
      </w:r>
    </w:p>
    <w:p w14:paraId="40721F8F" w14:textId="177BA7B6" w:rsidR="00E43FD9" w:rsidRDefault="00E43FD9" w:rsidP="00E43FD9">
      <w:pPr>
        <w:pStyle w:val="Heading2"/>
      </w:pPr>
      <w:r>
        <w:t>Professional content</w:t>
      </w:r>
    </w:p>
    <w:p w14:paraId="580AB31D" w14:textId="137C4287" w:rsidR="00E43FD9" w:rsidRDefault="00E43FD9" w:rsidP="00E43FD9">
      <w:pPr>
        <w:pStyle w:val="Heading3-rev"/>
      </w:pPr>
      <w:r>
        <w:t xml:space="preserve">Live streaming of remote local </w:t>
      </w:r>
      <w:r w:rsidR="003572A4">
        <w:t>programs</w:t>
      </w:r>
    </w:p>
    <w:p w14:paraId="2D863B19" w14:textId="77777777" w:rsidR="00E43FD9" w:rsidRDefault="00E43FD9" w:rsidP="00E43FD9">
      <w:r>
        <w:t xml:space="preserve">A service provider offers local programs to the remote user as a subscription service. Since the program is not popular with many users when the user is in a remote area, the content may need to deliver to the remote edge servers on the user and be transcoded there. </w:t>
      </w:r>
    </w:p>
    <w:p w14:paraId="5AE8E895" w14:textId="56DF947E" w:rsidR="002A5ADA" w:rsidRDefault="002A5ADA" w:rsidP="002A5ADA">
      <w:pPr>
        <w:pStyle w:val="Heading3-rev"/>
      </w:pPr>
      <w:r>
        <w:t>Live streaming of remot</w:t>
      </w:r>
      <w:r w:rsidR="004C249D">
        <w:t>e local programs with ads</w:t>
      </w:r>
    </w:p>
    <w:p w14:paraId="5A509291" w14:textId="04D78A82" w:rsidR="004C249D" w:rsidRDefault="004C249D" w:rsidP="004C249D">
      <w:r>
        <w:t>Same as 3.3.1, with pre-roll and mid-roll ad based on the location of the user.</w:t>
      </w:r>
    </w:p>
    <w:p w14:paraId="22426A1F" w14:textId="2F06DF78" w:rsidR="00A11439" w:rsidRDefault="00A11439" w:rsidP="00A11439">
      <w:pPr>
        <w:pStyle w:val="Heading3-rev"/>
      </w:pPr>
      <w:r>
        <w:t>VOD of remote local program</w:t>
      </w:r>
      <w:r w:rsidR="00C842EA">
        <w:t>s</w:t>
      </w:r>
    </w:p>
    <w:p w14:paraId="7B00D518" w14:textId="7F201399" w:rsidR="00A11439" w:rsidRDefault="00A11439" w:rsidP="00A11439">
      <w:r>
        <w:t>Same as 3.3.1 but on demand.</w:t>
      </w:r>
    </w:p>
    <w:p w14:paraId="5D73FB2F" w14:textId="5CCFE812" w:rsidR="00A11439" w:rsidRDefault="00A11439" w:rsidP="00A11439">
      <w:pPr>
        <w:pStyle w:val="Heading3-rev"/>
      </w:pPr>
      <w:r>
        <w:t>VOD of remote local program</w:t>
      </w:r>
      <w:r w:rsidR="00C842EA">
        <w:t>s</w:t>
      </w:r>
      <w:r>
        <w:t xml:space="preserve"> with ad</w:t>
      </w:r>
    </w:p>
    <w:p w14:paraId="4DA89937" w14:textId="67F66149" w:rsidR="00E43FD9" w:rsidRPr="0093796A" w:rsidRDefault="00A11439" w:rsidP="0093796A">
      <w:r>
        <w:t>Same as 3.3.</w:t>
      </w:r>
      <w:r w:rsidR="00F91A8D">
        <w:t>3, but with targeted ads.</w:t>
      </w:r>
    </w:p>
    <w:p w14:paraId="5CDA1357" w14:textId="327396D4" w:rsidR="00881966" w:rsidRDefault="00881966" w:rsidP="00881966">
      <w:pPr>
        <w:pStyle w:val="Heading1"/>
      </w:pPr>
      <w:r>
        <w:t>Proposed functional requirements</w:t>
      </w:r>
    </w:p>
    <w:p w14:paraId="176E107F" w14:textId="6F662796" w:rsidR="00881966" w:rsidRDefault="00881966" w:rsidP="00881966">
      <w:r>
        <w:t>Based on the above use-cases, we propose the following requirements.</w:t>
      </w:r>
    </w:p>
    <w:p w14:paraId="6132BB7F" w14:textId="00E4A15C" w:rsidR="00C917B7" w:rsidRDefault="00C917B7" w:rsidP="00881966">
      <w:pPr>
        <w:pStyle w:val="Heading2"/>
      </w:pPr>
      <w:r>
        <w:t>Moving media workflow from one AF/AS to another AF/AS</w:t>
      </w:r>
    </w:p>
    <w:p w14:paraId="5E0EE631" w14:textId="30588685" w:rsidR="00C917B7" w:rsidRPr="00C917B7" w:rsidRDefault="00A911B4" w:rsidP="00C917B7">
      <w:pPr>
        <w:rPr>
          <w:lang w:val="en-US"/>
        </w:rPr>
      </w:pPr>
      <w:r>
        <w:rPr>
          <w:lang w:val="en-US"/>
        </w:rPr>
        <w:t xml:space="preserve">Move a media workflow such as multi-rate transcoding from one AF/AS </w:t>
      </w:r>
      <w:r w:rsidR="001F33D4">
        <w:rPr>
          <w:lang w:val="en-US"/>
        </w:rPr>
        <w:t xml:space="preserve">pair </w:t>
      </w:r>
      <w:r>
        <w:rPr>
          <w:lang w:val="en-US"/>
        </w:rPr>
        <w:t>to another AF/AS</w:t>
      </w:r>
      <w:r w:rsidR="001F33D4">
        <w:rPr>
          <w:lang w:val="en-US"/>
        </w:rPr>
        <w:t xml:space="preserve"> </w:t>
      </w:r>
      <w:r w:rsidR="001F33D4">
        <w:rPr>
          <w:lang w:val="en-US"/>
        </w:rPr>
        <w:lastRenderedPageBreak/>
        <w:t>pair</w:t>
      </w:r>
      <w:r>
        <w:rPr>
          <w:lang w:val="en-US"/>
        </w:rPr>
        <w:t xml:space="preserve"> during the media session.</w:t>
      </w:r>
    </w:p>
    <w:p w14:paraId="5E2EA6AA" w14:textId="11989B18" w:rsidR="00881966" w:rsidRDefault="00A2501D" w:rsidP="00881966">
      <w:pPr>
        <w:pStyle w:val="Heading2"/>
      </w:pPr>
      <w:r>
        <w:t xml:space="preserve">Just-in-time multi-rate transcoding </w:t>
      </w:r>
      <w:r w:rsidR="00061F0B">
        <w:t xml:space="preserve">between multiple </w:t>
      </w:r>
      <w:r w:rsidR="006F37BF">
        <w:t>AF/ASs</w:t>
      </w:r>
    </w:p>
    <w:p w14:paraId="3D099F53" w14:textId="4F2D73C2" w:rsidR="00881966" w:rsidRDefault="00A911B4" w:rsidP="00881966">
      <w:r>
        <w:t xml:space="preserve">Fire up </w:t>
      </w:r>
      <w:r w:rsidR="00061F0B">
        <w:t xml:space="preserve">different transcoding </w:t>
      </w:r>
      <w:r w:rsidR="006F37BF">
        <w:t xml:space="preserve">workflows during the media sessions </w:t>
      </w:r>
      <w:r w:rsidR="00061F0B">
        <w:t xml:space="preserve">that </w:t>
      </w:r>
      <w:r w:rsidR="006F37BF">
        <w:t>are</w:t>
      </w:r>
      <w:r w:rsidR="00061F0B">
        <w:t xml:space="preserve"> </w:t>
      </w:r>
      <w:r w:rsidR="00C917B7">
        <w:t xml:space="preserve">split between different </w:t>
      </w:r>
      <w:r w:rsidR="001F33D4">
        <w:t>AF/AS pairs.</w:t>
      </w:r>
    </w:p>
    <w:p w14:paraId="60B7FD16" w14:textId="4EADEC98" w:rsidR="003C0A9D" w:rsidRDefault="003C0A9D" w:rsidP="00CD0692">
      <w:pPr>
        <w:pStyle w:val="Heading2"/>
      </w:pPr>
      <w:r>
        <w:t>Split the workflow between the sender</w:t>
      </w:r>
      <w:r w:rsidR="00CD0692">
        <w:t>/receiver</w:t>
      </w:r>
      <w:r>
        <w:t xml:space="preserve"> </w:t>
      </w:r>
      <w:r w:rsidR="00CD0692">
        <w:t>UE</w:t>
      </w:r>
      <w:r>
        <w:t xml:space="preserve"> and AF/AS pai</w:t>
      </w:r>
      <w:r w:rsidR="00CD0692">
        <w:t>r</w:t>
      </w:r>
    </w:p>
    <w:p w14:paraId="10A6ED0B" w14:textId="205B6FCA" w:rsidR="00CD0692" w:rsidRDefault="00894E57" w:rsidP="00CD0692">
      <w:pPr>
        <w:rPr>
          <w:lang w:val="en-US"/>
        </w:rPr>
      </w:pPr>
      <w:r>
        <w:rPr>
          <w:lang w:val="en-US"/>
        </w:rPr>
        <w:t>Static</w:t>
      </w:r>
      <w:r w:rsidR="00CD0692">
        <w:rPr>
          <w:lang w:val="en-US"/>
        </w:rPr>
        <w:t xml:space="preserve"> and dynamic split</w:t>
      </w:r>
      <w:r>
        <w:rPr>
          <w:lang w:val="en-US"/>
        </w:rPr>
        <w:t>s</w:t>
      </w:r>
      <w:r w:rsidR="00CD0692">
        <w:rPr>
          <w:lang w:val="en-US"/>
        </w:rPr>
        <w:t xml:space="preserve"> of the workflow between the sender/receiver device and an AF/AS pair.</w:t>
      </w:r>
    </w:p>
    <w:p w14:paraId="71887B5C" w14:textId="6178A1B4" w:rsidR="00CD0692" w:rsidRDefault="00CD0692" w:rsidP="00CD0692">
      <w:pPr>
        <w:pStyle w:val="Heading2"/>
      </w:pPr>
      <w:r>
        <w:t>Split the workflow between multiple AF/AS pairs</w:t>
      </w:r>
    </w:p>
    <w:p w14:paraId="78887A3D" w14:textId="57955F63" w:rsidR="001C02D8" w:rsidRDefault="00894E57" w:rsidP="00EB29B8">
      <w:pPr>
        <w:rPr>
          <w:lang w:val="en-US"/>
        </w:rPr>
      </w:pPr>
      <w:r>
        <w:rPr>
          <w:lang w:val="en-US"/>
        </w:rPr>
        <w:t>S</w:t>
      </w:r>
      <w:r w:rsidR="00CD0692">
        <w:rPr>
          <w:lang w:val="en-US"/>
        </w:rPr>
        <w:t>tatic and dynamic workflow split</w:t>
      </w:r>
      <w:r>
        <w:rPr>
          <w:lang w:val="en-US"/>
        </w:rPr>
        <w:t>s</w:t>
      </w:r>
      <w:r w:rsidR="00CD0692">
        <w:rPr>
          <w:lang w:val="en-US"/>
        </w:rPr>
        <w:t xml:space="preserve"> between multiple AF/AS pairs based on the proximity to each </w:t>
      </w:r>
      <w:r w:rsidR="001C02D8">
        <w:rPr>
          <w:lang w:val="en-US"/>
        </w:rPr>
        <w:t>participant in the media session.</w:t>
      </w:r>
    </w:p>
    <w:p w14:paraId="2613C6FB" w14:textId="1902FB6F" w:rsidR="001C02D8" w:rsidRDefault="001C02D8" w:rsidP="001C02D8">
      <w:pPr>
        <w:pStyle w:val="Heading2"/>
      </w:pPr>
      <w:r>
        <w:t>Change of the media workflow by using intermediate formats for optimizing split rendering in the sender/receiver device</w:t>
      </w:r>
    </w:p>
    <w:p w14:paraId="2F9123DC" w14:textId="67D07E31" w:rsidR="001C02D8" w:rsidRDefault="001C02D8" w:rsidP="001C02D8">
      <w:pPr>
        <w:rPr>
          <w:lang w:val="en-US"/>
        </w:rPr>
      </w:pPr>
      <w:r>
        <w:rPr>
          <w:lang w:val="en-US"/>
        </w:rPr>
        <w:t xml:space="preserve">Modification of workflow </w:t>
      </w:r>
      <w:r w:rsidR="0063616E">
        <w:rPr>
          <w:lang w:val="en-US"/>
        </w:rPr>
        <w:t xml:space="preserve">when </w:t>
      </w:r>
      <w:r w:rsidR="00EB29B8">
        <w:rPr>
          <w:lang w:val="en-US"/>
        </w:rPr>
        <w:t>split rendering</w:t>
      </w:r>
      <w:r w:rsidR="0063616E">
        <w:rPr>
          <w:lang w:val="en-US"/>
        </w:rPr>
        <w:t xml:space="preserve"> between the sender/receiver devices and the AF/AS pair to optimize the network bandwidth</w:t>
      </w:r>
    </w:p>
    <w:p w14:paraId="64CA459B" w14:textId="6555AC3E" w:rsidR="00622027" w:rsidRDefault="00622027" w:rsidP="00622027">
      <w:pPr>
        <w:pStyle w:val="Heading2"/>
      </w:pPr>
      <w:r>
        <w:t xml:space="preserve">Parallel processing of </w:t>
      </w:r>
      <w:r w:rsidR="00313BDE">
        <w:t>content segment in the same AF/AS, or multiple AF/Ass.</w:t>
      </w:r>
    </w:p>
    <w:p w14:paraId="6B60E075" w14:textId="37C98A90" w:rsidR="00EB29B8" w:rsidRPr="001C02D8" w:rsidRDefault="00313BDE" w:rsidP="000D1055">
      <w:pPr>
        <w:rPr>
          <w:lang w:val="en-US"/>
        </w:rPr>
      </w:pPr>
      <w:r>
        <w:rPr>
          <w:lang w:val="en-US"/>
        </w:rPr>
        <w:t>For stored content, the content might be parallel processed, i.e. trans</w:t>
      </w:r>
      <w:r w:rsidR="007C566B">
        <w:rPr>
          <w:lang w:val="en-US"/>
        </w:rPr>
        <w:t>coded in parallel streams to increase the speed for content-preparation.</w:t>
      </w:r>
    </w:p>
    <w:p w14:paraId="066FE5B3" w14:textId="7A4E7116" w:rsidR="00EB29B8" w:rsidRDefault="00EB29B8" w:rsidP="00EB29B8">
      <w:pPr>
        <w:pStyle w:val="Heading1"/>
      </w:pPr>
      <w:r>
        <w:t>Proposal</w:t>
      </w:r>
    </w:p>
    <w:p w14:paraId="2E555154" w14:textId="5FA6535A" w:rsidR="00EB29B8" w:rsidRPr="00EB29B8" w:rsidRDefault="00EB29B8" w:rsidP="00EB29B8">
      <w:r>
        <w:t>We recommend the addition of the above requirement to FS_EMSA’s permanent document.</w:t>
      </w:r>
    </w:p>
    <w:p w14:paraId="27858D2F" w14:textId="77777777" w:rsidR="001C02D8" w:rsidRPr="00CD0692" w:rsidRDefault="001C02D8" w:rsidP="00CD0692">
      <w:pPr>
        <w:rPr>
          <w:lang w:val="en-US"/>
        </w:rPr>
      </w:pPr>
    </w:p>
    <w:p w14:paraId="1B15DC1A" w14:textId="77777777" w:rsidR="00CD0692" w:rsidRDefault="00CD0692" w:rsidP="00CD0692">
      <w:pPr>
        <w:rPr>
          <w:lang w:val="en-US"/>
        </w:rPr>
      </w:pPr>
    </w:p>
    <w:p w14:paraId="25658C86" w14:textId="77777777" w:rsidR="00CD0692" w:rsidRPr="00CD0692" w:rsidRDefault="00CD0692" w:rsidP="00CD0692">
      <w:pPr>
        <w:rPr>
          <w:lang w:val="en-US"/>
        </w:rPr>
      </w:pPr>
    </w:p>
    <w:p w14:paraId="1DBEB258" w14:textId="77777777" w:rsidR="001F33D4" w:rsidRDefault="001F33D4" w:rsidP="00881966"/>
    <w:p w14:paraId="3995F2F8" w14:textId="77777777" w:rsidR="00C917B7" w:rsidRPr="00881966" w:rsidRDefault="00C917B7" w:rsidP="00881966"/>
    <w:p w14:paraId="6C7D5E7B" w14:textId="77777777" w:rsidR="00893B03" w:rsidRPr="00B150DC" w:rsidRDefault="00893B03" w:rsidP="00B150DC"/>
    <w:sectPr w:rsidR="00893B03" w:rsidRPr="00B150DC" w:rsidSect="007F7E2F">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DFC58" w14:textId="77777777" w:rsidR="00DC504E" w:rsidRDefault="00DC504E">
      <w:r>
        <w:separator/>
      </w:r>
    </w:p>
  </w:endnote>
  <w:endnote w:type="continuationSeparator" w:id="0">
    <w:p w14:paraId="733A5527" w14:textId="77777777" w:rsidR="00DC504E" w:rsidRDefault="00DC504E">
      <w:r>
        <w:continuationSeparator/>
      </w:r>
    </w:p>
  </w:endnote>
  <w:endnote w:type="continuationNotice" w:id="1">
    <w:p w14:paraId="300A54D9" w14:textId="77777777" w:rsidR="00DC504E" w:rsidRDefault="00DC5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3364" w14:textId="77777777" w:rsidR="00C31F8E" w:rsidRDefault="00C3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6D531" w14:textId="77777777" w:rsidR="00DC504E" w:rsidRDefault="00DC504E">
      <w:r>
        <w:separator/>
      </w:r>
    </w:p>
  </w:footnote>
  <w:footnote w:type="continuationSeparator" w:id="0">
    <w:p w14:paraId="4FD2C73F" w14:textId="77777777" w:rsidR="00DC504E" w:rsidRDefault="00DC504E">
      <w:r>
        <w:continuationSeparator/>
      </w:r>
    </w:p>
  </w:footnote>
  <w:footnote w:type="continuationNotice" w:id="1">
    <w:p w14:paraId="06899102" w14:textId="77777777" w:rsidR="00DC504E" w:rsidRDefault="00DC50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6572E" w14:textId="77777777" w:rsidR="00C31F8E" w:rsidRDefault="00C31F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7B3E9C" w:rsidRDefault="007B3E9C">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B6EC" w14:textId="7C9A0CAA" w:rsidR="003D4E5A" w:rsidRPr="0084724A" w:rsidRDefault="003D4E5A" w:rsidP="003D4E5A">
    <w:pPr>
      <w:tabs>
        <w:tab w:val="right" w:pos="9356"/>
      </w:tabs>
      <w:rPr>
        <w:rFonts w:cs="Arial"/>
        <w:b/>
        <w:i/>
      </w:rPr>
    </w:pPr>
    <w:r>
      <w:rPr>
        <w:rFonts w:cs="Arial"/>
        <w:lang w:val="en-US"/>
      </w:rPr>
      <w:t>3GPP TSG SA WG</w:t>
    </w:r>
    <w:r w:rsidRPr="0084724A">
      <w:rPr>
        <w:rFonts w:cs="Arial"/>
        <w:lang w:val="en-US"/>
      </w:rPr>
      <w:t>4#</w:t>
    </w:r>
    <w:r>
      <w:rPr>
        <w:rFonts w:cs="Arial"/>
        <w:lang w:val="en-US"/>
      </w:rPr>
      <w:t>109-e</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Pr>
        <w:rFonts w:cs="Arial"/>
        <w:b/>
        <w:i/>
        <w:sz w:val="28"/>
        <w:szCs w:val="28"/>
      </w:rPr>
      <w:t>200</w:t>
    </w:r>
    <w:r w:rsidR="00C31F8E">
      <w:rPr>
        <w:rFonts w:cs="Arial"/>
        <w:b/>
        <w:i/>
        <w:sz w:val="28"/>
        <w:szCs w:val="28"/>
      </w:rPr>
      <w:t>749</w:t>
    </w:r>
    <w:bookmarkStart w:id="0" w:name="_GoBack"/>
    <w:bookmarkEnd w:id="0"/>
  </w:p>
  <w:p w14:paraId="7640ADEC" w14:textId="7AE6D9A9" w:rsidR="007B3E9C" w:rsidRPr="00875BB9" w:rsidRDefault="003D4E5A" w:rsidP="00875BB9">
    <w:pPr>
      <w:tabs>
        <w:tab w:val="right" w:pos="9360"/>
      </w:tabs>
      <w:rPr>
        <w:rFonts w:cs="Arial"/>
        <w:b/>
        <w:lang w:val="en-US" w:eastAsia="zh-CN"/>
      </w:rPr>
    </w:pPr>
    <w:r>
      <w:rPr>
        <w:rFonts w:cs="Arial"/>
        <w:lang w:eastAsia="zh-CN"/>
      </w:rPr>
      <w:t>20</w:t>
    </w:r>
    <w:r w:rsidRPr="00931FD1">
      <w:rPr>
        <w:rFonts w:cs="Arial"/>
        <w:vertAlign w:val="superscript"/>
        <w:lang w:eastAsia="zh-CN"/>
      </w:rPr>
      <w:t>th</w:t>
    </w:r>
    <w:r>
      <w:rPr>
        <w:rFonts w:cs="Arial"/>
        <w:lang w:eastAsia="zh-CN"/>
      </w:rPr>
      <w:t xml:space="preserve"> May – 3</w:t>
    </w:r>
    <w:r w:rsidRPr="00931FD1">
      <w:rPr>
        <w:rFonts w:cs="Arial"/>
        <w:vertAlign w:val="superscript"/>
        <w:lang w:eastAsia="zh-CN"/>
      </w:rPr>
      <w:t>rd</w:t>
    </w:r>
    <w:r>
      <w:rPr>
        <w:rFonts w:cs="Arial"/>
        <w:lang w:eastAsia="zh-CN"/>
      </w:rPr>
      <w:t xml:space="preserve"> June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F4AFD"/>
    <w:multiLevelType w:val="hybridMultilevel"/>
    <w:tmpl w:val="4F64F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C4BE1"/>
    <w:multiLevelType w:val="hybridMultilevel"/>
    <w:tmpl w:val="69461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1" w15:restartNumberingAfterBreak="0">
    <w:nsid w:val="31124E54"/>
    <w:multiLevelType w:val="hybridMultilevel"/>
    <w:tmpl w:val="46DA9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380468"/>
    <w:multiLevelType w:val="hybridMultilevel"/>
    <w:tmpl w:val="8B166D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69043D3"/>
    <w:multiLevelType w:val="hybridMultilevel"/>
    <w:tmpl w:val="CBD08E7A"/>
    <w:lvl w:ilvl="0" w:tplc="544683A4">
      <w:start w:val="1"/>
      <w:numFmt w:val="decimal"/>
      <w:lvlText w:val="%1."/>
      <w:lvlJc w:val="left"/>
      <w:pPr>
        <w:ind w:left="720" w:hanging="360"/>
      </w:pPr>
      <w:rPr>
        <w:rFonts w:asciiTheme="minorBidi" w:hAnsiTheme="minorBid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E37A0"/>
    <w:multiLevelType w:val="multilevel"/>
    <w:tmpl w:val="57A61186"/>
    <w:lvl w:ilvl="0">
      <w:start w:val="1"/>
      <w:numFmt w:val="decimal"/>
      <w:pStyle w:val="Heading1"/>
      <w:lvlText w:val="%1"/>
      <w:lvlJc w:val="left"/>
      <w:pPr>
        <w:ind w:left="432" w:hanging="432"/>
      </w:pPr>
    </w:lvl>
    <w:lvl w:ilvl="1">
      <w:start w:val="1"/>
      <w:numFmt w:val="decimal"/>
      <w:pStyle w:val="Heading2"/>
      <w:lvlText w:val="%1.%2"/>
      <w:lvlJc w:val="left"/>
      <w:pPr>
        <w:ind w:left="705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44F60"/>
    <w:multiLevelType w:val="hybridMultilevel"/>
    <w:tmpl w:val="B4C8E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2"/>
  </w:num>
  <w:num w:numId="3">
    <w:abstractNumId w:val="15"/>
  </w:num>
  <w:num w:numId="4">
    <w:abstractNumId w:val="13"/>
  </w:num>
  <w:num w:numId="5">
    <w:abstractNumId w:val="4"/>
  </w:num>
  <w:num w:numId="6">
    <w:abstractNumId w:val="20"/>
  </w:num>
  <w:num w:numId="7">
    <w:abstractNumId w:val="10"/>
  </w:num>
  <w:num w:numId="8">
    <w:abstractNumId w:val="14"/>
  </w:num>
  <w:num w:numId="9">
    <w:abstractNumId w:val="24"/>
  </w:num>
  <w:num w:numId="10">
    <w:abstractNumId w:val="3"/>
  </w:num>
  <w:num w:numId="11">
    <w:abstractNumId w:val="12"/>
  </w:num>
  <w:num w:numId="12">
    <w:abstractNumId w:val="17"/>
  </w:num>
  <w:num w:numId="13">
    <w:abstractNumId w:val="2"/>
  </w:num>
  <w:num w:numId="14">
    <w:abstractNumId w:val="0"/>
  </w:num>
  <w:num w:numId="15">
    <w:abstractNumId w:val="21"/>
  </w:num>
  <w:num w:numId="16">
    <w:abstractNumId w:val="18"/>
  </w:num>
  <w:num w:numId="17">
    <w:abstractNumId w:val="6"/>
  </w:num>
  <w:num w:numId="18">
    <w:abstractNumId w:val="7"/>
  </w:num>
  <w:num w:numId="19">
    <w:abstractNumId w:val="5"/>
  </w:num>
  <w:num w:numId="20">
    <w:abstractNumId w:val="19"/>
  </w:num>
  <w:num w:numId="21">
    <w:abstractNumId w:val="8"/>
  </w:num>
  <w:num w:numId="22">
    <w:abstractNumId w:val="11"/>
  </w:num>
  <w:num w:numId="23">
    <w:abstractNumId w:val="9"/>
  </w:num>
  <w:num w:numId="24">
    <w:abstractNumId w:val="16"/>
  </w:num>
  <w:num w:numId="25">
    <w:abstractNumId w:val="23"/>
  </w:num>
  <w:num w:numId="2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tKwFACdzABM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18A"/>
    <w:rsid w:val="00054807"/>
    <w:rsid w:val="00055EDC"/>
    <w:rsid w:val="00056A7A"/>
    <w:rsid w:val="00057287"/>
    <w:rsid w:val="000572DB"/>
    <w:rsid w:val="0006086C"/>
    <w:rsid w:val="00061BCA"/>
    <w:rsid w:val="00061F0B"/>
    <w:rsid w:val="0006250B"/>
    <w:rsid w:val="00062663"/>
    <w:rsid w:val="000626E5"/>
    <w:rsid w:val="00062930"/>
    <w:rsid w:val="0006325C"/>
    <w:rsid w:val="0006464F"/>
    <w:rsid w:val="00064FDA"/>
    <w:rsid w:val="00065A49"/>
    <w:rsid w:val="000671E1"/>
    <w:rsid w:val="00067CA8"/>
    <w:rsid w:val="00070A68"/>
    <w:rsid w:val="00071DBE"/>
    <w:rsid w:val="00072CE6"/>
    <w:rsid w:val="000742DF"/>
    <w:rsid w:val="000751BC"/>
    <w:rsid w:val="000758D5"/>
    <w:rsid w:val="000758D6"/>
    <w:rsid w:val="00076B3D"/>
    <w:rsid w:val="000778D6"/>
    <w:rsid w:val="00077A73"/>
    <w:rsid w:val="000807DB"/>
    <w:rsid w:val="00080940"/>
    <w:rsid w:val="00081934"/>
    <w:rsid w:val="00081BD1"/>
    <w:rsid w:val="00082CA7"/>
    <w:rsid w:val="00082CB8"/>
    <w:rsid w:val="0008325F"/>
    <w:rsid w:val="000858D8"/>
    <w:rsid w:val="00087CD7"/>
    <w:rsid w:val="00087DA9"/>
    <w:rsid w:val="00087E35"/>
    <w:rsid w:val="00091DD9"/>
    <w:rsid w:val="00091F2B"/>
    <w:rsid w:val="00092750"/>
    <w:rsid w:val="00092C11"/>
    <w:rsid w:val="00093074"/>
    <w:rsid w:val="00093A3C"/>
    <w:rsid w:val="00093B5D"/>
    <w:rsid w:val="00094FB3"/>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2A29"/>
    <w:rsid w:val="000C2ECF"/>
    <w:rsid w:val="000C2F2E"/>
    <w:rsid w:val="000C33CB"/>
    <w:rsid w:val="000C5AA5"/>
    <w:rsid w:val="000C6948"/>
    <w:rsid w:val="000C707C"/>
    <w:rsid w:val="000C793D"/>
    <w:rsid w:val="000C7E59"/>
    <w:rsid w:val="000D0B27"/>
    <w:rsid w:val="000D0D5D"/>
    <w:rsid w:val="000D1055"/>
    <w:rsid w:val="000D1317"/>
    <w:rsid w:val="000D14F2"/>
    <w:rsid w:val="000D1919"/>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3DEA"/>
    <w:rsid w:val="000E4947"/>
    <w:rsid w:val="000E641E"/>
    <w:rsid w:val="000E6C0B"/>
    <w:rsid w:val="000F2168"/>
    <w:rsid w:val="000F2243"/>
    <w:rsid w:val="000F357B"/>
    <w:rsid w:val="000F3C59"/>
    <w:rsid w:val="000F441B"/>
    <w:rsid w:val="000F6208"/>
    <w:rsid w:val="000F651D"/>
    <w:rsid w:val="000F7A5A"/>
    <w:rsid w:val="000F7AAE"/>
    <w:rsid w:val="001000AC"/>
    <w:rsid w:val="0010058B"/>
    <w:rsid w:val="00100D86"/>
    <w:rsid w:val="00102010"/>
    <w:rsid w:val="0010222A"/>
    <w:rsid w:val="00102256"/>
    <w:rsid w:val="001024FA"/>
    <w:rsid w:val="00102578"/>
    <w:rsid w:val="00102E6F"/>
    <w:rsid w:val="00103729"/>
    <w:rsid w:val="00103E70"/>
    <w:rsid w:val="00104613"/>
    <w:rsid w:val="001054BC"/>
    <w:rsid w:val="00105FFE"/>
    <w:rsid w:val="0010646F"/>
    <w:rsid w:val="00106D44"/>
    <w:rsid w:val="001072AB"/>
    <w:rsid w:val="0010741E"/>
    <w:rsid w:val="0011154F"/>
    <w:rsid w:val="00112957"/>
    <w:rsid w:val="00112C93"/>
    <w:rsid w:val="00113B02"/>
    <w:rsid w:val="0011499E"/>
    <w:rsid w:val="001150D6"/>
    <w:rsid w:val="001175AB"/>
    <w:rsid w:val="001207AC"/>
    <w:rsid w:val="001213F3"/>
    <w:rsid w:val="001222EB"/>
    <w:rsid w:val="00122A20"/>
    <w:rsid w:val="00122A39"/>
    <w:rsid w:val="00123715"/>
    <w:rsid w:val="00123EDC"/>
    <w:rsid w:val="0012499F"/>
    <w:rsid w:val="00126C9A"/>
    <w:rsid w:val="00127428"/>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8FE"/>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580"/>
    <w:rsid w:val="00163ACF"/>
    <w:rsid w:val="0016634E"/>
    <w:rsid w:val="001665B6"/>
    <w:rsid w:val="00166A5F"/>
    <w:rsid w:val="0017010E"/>
    <w:rsid w:val="00170E1E"/>
    <w:rsid w:val="00171922"/>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1FF"/>
    <w:rsid w:val="00192FE1"/>
    <w:rsid w:val="00193F4A"/>
    <w:rsid w:val="00193FEE"/>
    <w:rsid w:val="001948B5"/>
    <w:rsid w:val="00194F89"/>
    <w:rsid w:val="00196C16"/>
    <w:rsid w:val="0019741C"/>
    <w:rsid w:val="001A0579"/>
    <w:rsid w:val="001A05B1"/>
    <w:rsid w:val="001A0DB4"/>
    <w:rsid w:val="001A24B2"/>
    <w:rsid w:val="001A2684"/>
    <w:rsid w:val="001A2A52"/>
    <w:rsid w:val="001A46E7"/>
    <w:rsid w:val="001A643B"/>
    <w:rsid w:val="001A64CE"/>
    <w:rsid w:val="001A69B5"/>
    <w:rsid w:val="001A75D3"/>
    <w:rsid w:val="001A79A7"/>
    <w:rsid w:val="001A7DB0"/>
    <w:rsid w:val="001B111F"/>
    <w:rsid w:val="001B1457"/>
    <w:rsid w:val="001B162C"/>
    <w:rsid w:val="001B1932"/>
    <w:rsid w:val="001B2230"/>
    <w:rsid w:val="001B26AD"/>
    <w:rsid w:val="001B4980"/>
    <w:rsid w:val="001B4C8D"/>
    <w:rsid w:val="001B5A20"/>
    <w:rsid w:val="001B5E4D"/>
    <w:rsid w:val="001B68A9"/>
    <w:rsid w:val="001B7BC7"/>
    <w:rsid w:val="001B7C81"/>
    <w:rsid w:val="001C02D8"/>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D7C77"/>
    <w:rsid w:val="001E20BF"/>
    <w:rsid w:val="001E545C"/>
    <w:rsid w:val="001E5E4F"/>
    <w:rsid w:val="001E649E"/>
    <w:rsid w:val="001E78A3"/>
    <w:rsid w:val="001E78D9"/>
    <w:rsid w:val="001F05D8"/>
    <w:rsid w:val="001F2E15"/>
    <w:rsid w:val="001F33D4"/>
    <w:rsid w:val="001F3888"/>
    <w:rsid w:val="001F50BA"/>
    <w:rsid w:val="001F652F"/>
    <w:rsid w:val="001F6C4C"/>
    <w:rsid w:val="001F6EEB"/>
    <w:rsid w:val="001F6F07"/>
    <w:rsid w:val="001F7A89"/>
    <w:rsid w:val="001F7CBA"/>
    <w:rsid w:val="002005E6"/>
    <w:rsid w:val="00201EDA"/>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869"/>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3B4A"/>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03D6"/>
    <w:rsid w:val="00271B16"/>
    <w:rsid w:val="00271EE3"/>
    <w:rsid w:val="00272ADA"/>
    <w:rsid w:val="00273649"/>
    <w:rsid w:val="00273E27"/>
    <w:rsid w:val="00274ED2"/>
    <w:rsid w:val="00275FE4"/>
    <w:rsid w:val="002808C0"/>
    <w:rsid w:val="00280B8B"/>
    <w:rsid w:val="00281934"/>
    <w:rsid w:val="00281D59"/>
    <w:rsid w:val="00282146"/>
    <w:rsid w:val="00282F44"/>
    <w:rsid w:val="00283331"/>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ADA"/>
    <w:rsid w:val="002A5BA9"/>
    <w:rsid w:val="002A6926"/>
    <w:rsid w:val="002A7813"/>
    <w:rsid w:val="002B01E6"/>
    <w:rsid w:val="002B0603"/>
    <w:rsid w:val="002B2A3C"/>
    <w:rsid w:val="002B2F2F"/>
    <w:rsid w:val="002B41A1"/>
    <w:rsid w:val="002B445D"/>
    <w:rsid w:val="002B50D0"/>
    <w:rsid w:val="002B5334"/>
    <w:rsid w:val="002B6CDC"/>
    <w:rsid w:val="002B7932"/>
    <w:rsid w:val="002B7D45"/>
    <w:rsid w:val="002C0785"/>
    <w:rsid w:val="002C1080"/>
    <w:rsid w:val="002C1B44"/>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D7421"/>
    <w:rsid w:val="002E181F"/>
    <w:rsid w:val="002E2352"/>
    <w:rsid w:val="002E4630"/>
    <w:rsid w:val="002E4F56"/>
    <w:rsid w:val="002E7373"/>
    <w:rsid w:val="002F1BB7"/>
    <w:rsid w:val="002F2C15"/>
    <w:rsid w:val="002F2E28"/>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38"/>
    <w:rsid w:val="00302245"/>
    <w:rsid w:val="00302FAA"/>
    <w:rsid w:val="003033A9"/>
    <w:rsid w:val="00303760"/>
    <w:rsid w:val="0030509B"/>
    <w:rsid w:val="00305A37"/>
    <w:rsid w:val="00306498"/>
    <w:rsid w:val="0030666D"/>
    <w:rsid w:val="0030674D"/>
    <w:rsid w:val="003071D1"/>
    <w:rsid w:val="00307B78"/>
    <w:rsid w:val="00310170"/>
    <w:rsid w:val="00310D2B"/>
    <w:rsid w:val="00310D50"/>
    <w:rsid w:val="00311AC6"/>
    <w:rsid w:val="00311EE2"/>
    <w:rsid w:val="003123B8"/>
    <w:rsid w:val="003137F4"/>
    <w:rsid w:val="00313BDE"/>
    <w:rsid w:val="00314D25"/>
    <w:rsid w:val="00315C39"/>
    <w:rsid w:val="00315D7E"/>
    <w:rsid w:val="003169AD"/>
    <w:rsid w:val="00316BC9"/>
    <w:rsid w:val="003179EE"/>
    <w:rsid w:val="00321318"/>
    <w:rsid w:val="00321C70"/>
    <w:rsid w:val="00322725"/>
    <w:rsid w:val="0032283D"/>
    <w:rsid w:val="00323DBC"/>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572A4"/>
    <w:rsid w:val="003621BE"/>
    <w:rsid w:val="003641E2"/>
    <w:rsid w:val="0036422F"/>
    <w:rsid w:val="00364495"/>
    <w:rsid w:val="003652E5"/>
    <w:rsid w:val="00365BE4"/>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0A9D"/>
    <w:rsid w:val="003C10BA"/>
    <w:rsid w:val="003C1749"/>
    <w:rsid w:val="003C1A0B"/>
    <w:rsid w:val="003C1CDB"/>
    <w:rsid w:val="003C24B1"/>
    <w:rsid w:val="003C2B30"/>
    <w:rsid w:val="003C2D76"/>
    <w:rsid w:val="003C3771"/>
    <w:rsid w:val="003C3CCE"/>
    <w:rsid w:val="003C4465"/>
    <w:rsid w:val="003C5363"/>
    <w:rsid w:val="003C6C3B"/>
    <w:rsid w:val="003D058A"/>
    <w:rsid w:val="003D13DB"/>
    <w:rsid w:val="003D1787"/>
    <w:rsid w:val="003D1DCD"/>
    <w:rsid w:val="003D1E7A"/>
    <w:rsid w:val="003D1ECB"/>
    <w:rsid w:val="003D3073"/>
    <w:rsid w:val="003D3222"/>
    <w:rsid w:val="003D4E5A"/>
    <w:rsid w:val="003D5354"/>
    <w:rsid w:val="003D567A"/>
    <w:rsid w:val="003D5D01"/>
    <w:rsid w:val="003D5D69"/>
    <w:rsid w:val="003D5EDA"/>
    <w:rsid w:val="003D6A65"/>
    <w:rsid w:val="003D6AA4"/>
    <w:rsid w:val="003D6C9E"/>
    <w:rsid w:val="003E037D"/>
    <w:rsid w:val="003E03A6"/>
    <w:rsid w:val="003E05BB"/>
    <w:rsid w:val="003E28F5"/>
    <w:rsid w:val="003E4E9A"/>
    <w:rsid w:val="003E4FD8"/>
    <w:rsid w:val="003E50A5"/>
    <w:rsid w:val="003E56E7"/>
    <w:rsid w:val="003E5A87"/>
    <w:rsid w:val="003E7188"/>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0AB"/>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07E2C"/>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39D7"/>
    <w:rsid w:val="00423A8F"/>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20EE"/>
    <w:rsid w:val="004430F0"/>
    <w:rsid w:val="0044412A"/>
    <w:rsid w:val="00444B7D"/>
    <w:rsid w:val="0044732C"/>
    <w:rsid w:val="00450451"/>
    <w:rsid w:val="00452506"/>
    <w:rsid w:val="00453A73"/>
    <w:rsid w:val="00455270"/>
    <w:rsid w:val="00455587"/>
    <w:rsid w:val="00455660"/>
    <w:rsid w:val="00460F4F"/>
    <w:rsid w:val="0046119A"/>
    <w:rsid w:val="00462268"/>
    <w:rsid w:val="0046231A"/>
    <w:rsid w:val="0046246A"/>
    <w:rsid w:val="00462766"/>
    <w:rsid w:val="00462C19"/>
    <w:rsid w:val="0046599E"/>
    <w:rsid w:val="004660D6"/>
    <w:rsid w:val="00466313"/>
    <w:rsid w:val="00467453"/>
    <w:rsid w:val="004675D9"/>
    <w:rsid w:val="004710EB"/>
    <w:rsid w:val="00472192"/>
    <w:rsid w:val="004725DD"/>
    <w:rsid w:val="00472F96"/>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7B1E"/>
    <w:rsid w:val="004A02BE"/>
    <w:rsid w:val="004A0511"/>
    <w:rsid w:val="004A1952"/>
    <w:rsid w:val="004A1D1B"/>
    <w:rsid w:val="004A230E"/>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49D"/>
    <w:rsid w:val="004C2F0B"/>
    <w:rsid w:val="004C3833"/>
    <w:rsid w:val="004C3E79"/>
    <w:rsid w:val="004C4487"/>
    <w:rsid w:val="004C46A9"/>
    <w:rsid w:val="004C6A53"/>
    <w:rsid w:val="004C7112"/>
    <w:rsid w:val="004C7954"/>
    <w:rsid w:val="004C7D1E"/>
    <w:rsid w:val="004C7F66"/>
    <w:rsid w:val="004D0E0F"/>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037"/>
    <w:rsid w:val="004E5344"/>
    <w:rsid w:val="004E6BAD"/>
    <w:rsid w:val="004E6BD2"/>
    <w:rsid w:val="004E6E02"/>
    <w:rsid w:val="004E7717"/>
    <w:rsid w:val="004F0140"/>
    <w:rsid w:val="004F1759"/>
    <w:rsid w:val="004F1C7F"/>
    <w:rsid w:val="004F2E45"/>
    <w:rsid w:val="004F2F65"/>
    <w:rsid w:val="004F3E6F"/>
    <w:rsid w:val="004F3ED7"/>
    <w:rsid w:val="004F4B95"/>
    <w:rsid w:val="004F4FFB"/>
    <w:rsid w:val="004F5FCA"/>
    <w:rsid w:val="004F63E8"/>
    <w:rsid w:val="004F703C"/>
    <w:rsid w:val="004F71AC"/>
    <w:rsid w:val="0050003A"/>
    <w:rsid w:val="00500133"/>
    <w:rsid w:val="00500760"/>
    <w:rsid w:val="0050082A"/>
    <w:rsid w:val="00500C49"/>
    <w:rsid w:val="00501DB4"/>
    <w:rsid w:val="005024A6"/>
    <w:rsid w:val="005034E3"/>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12A"/>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3AC"/>
    <w:rsid w:val="0058363A"/>
    <w:rsid w:val="00584C78"/>
    <w:rsid w:val="00585AA8"/>
    <w:rsid w:val="00585D53"/>
    <w:rsid w:val="0058640B"/>
    <w:rsid w:val="00587B35"/>
    <w:rsid w:val="00590CB9"/>
    <w:rsid w:val="005915D2"/>
    <w:rsid w:val="00593195"/>
    <w:rsid w:val="005956EE"/>
    <w:rsid w:val="00595B34"/>
    <w:rsid w:val="00595E71"/>
    <w:rsid w:val="005975C4"/>
    <w:rsid w:val="00597B86"/>
    <w:rsid w:val="005A1A39"/>
    <w:rsid w:val="005A204F"/>
    <w:rsid w:val="005A2348"/>
    <w:rsid w:val="005A290D"/>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4BA5"/>
    <w:rsid w:val="005B52C3"/>
    <w:rsid w:val="005B535E"/>
    <w:rsid w:val="005B5938"/>
    <w:rsid w:val="005B61BB"/>
    <w:rsid w:val="005B6D2D"/>
    <w:rsid w:val="005B729F"/>
    <w:rsid w:val="005B7F8A"/>
    <w:rsid w:val="005C228D"/>
    <w:rsid w:val="005C27D2"/>
    <w:rsid w:val="005C2874"/>
    <w:rsid w:val="005C2B5A"/>
    <w:rsid w:val="005C2DA9"/>
    <w:rsid w:val="005C2ED0"/>
    <w:rsid w:val="005C3384"/>
    <w:rsid w:val="005C33EB"/>
    <w:rsid w:val="005C429C"/>
    <w:rsid w:val="005C4DF0"/>
    <w:rsid w:val="005C4EBC"/>
    <w:rsid w:val="005C6174"/>
    <w:rsid w:val="005C7443"/>
    <w:rsid w:val="005D17AC"/>
    <w:rsid w:val="005D2D49"/>
    <w:rsid w:val="005D3031"/>
    <w:rsid w:val="005D402D"/>
    <w:rsid w:val="005D4795"/>
    <w:rsid w:val="005D49B6"/>
    <w:rsid w:val="005D5649"/>
    <w:rsid w:val="005D6001"/>
    <w:rsid w:val="005D6758"/>
    <w:rsid w:val="005E19E6"/>
    <w:rsid w:val="005E3243"/>
    <w:rsid w:val="005E3E3D"/>
    <w:rsid w:val="005E4C33"/>
    <w:rsid w:val="005E6BE5"/>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4DBE"/>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1763"/>
    <w:rsid w:val="00622027"/>
    <w:rsid w:val="00622CD1"/>
    <w:rsid w:val="006237E6"/>
    <w:rsid w:val="00624F27"/>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254"/>
    <w:rsid w:val="0063497D"/>
    <w:rsid w:val="00634DA4"/>
    <w:rsid w:val="00634F01"/>
    <w:rsid w:val="00635E7F"/>
    <w:rsid w:val="00635E8B"/>
    <w:rsid w:val="0063616E"/>
    <w:rsid w:val="00636C9B"/>
    <w:rsid w:val="00637316"/>
    <w:rsid w:val="00637902"/>
    <w:rsid w:val="00640316"/>
    <w:rsid w:val="00640387"/>
    <w:rsid w:val="006403EF"/>
    <w:rsid w:val="006413AC"/>
    <w:rsid w:val="006423C7"/>
    <w:rsid w:val="00642DCB"/>
    <w:rsid w:val="00642F7A"/>
    <w:rsid w:val="0064384A"/>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3594"/>
    <w:rsid w:val="006842CB"/>
    <w:rsid w:val="006843B4"/>
    <w:rsid w:val="006846FD"/>
    <w:rsid w:val="00684849"/>
    <w:rsid w:val="006860E4"/>
    <w:rsid w:val="006861D0"/>
    <w:rsid w:val="00686276"/>
    <w:rsid w:val="0068711A"/>
    <w:rsid w:val="0069117B"/>
    <w:rsid w:val="006928C4"/>
    <w:rsid w:val="00692B2D"/>
    <w:rsid w:val="00692F41"/>
    <w:rsid w:val="00692FC0"/>
    <w:rsid w:val="0069450F"/>
    <w:rsid w:val="0069517D"/>
    <w:rsid w:val="00695665"/>
    <w:rsid w:val="006957EF"/>
    <w:rsid w:val="006964D3"/>
    <w:rsid w:val="0069668C"/>
    <w:rsid w:val="00696BF2"/>
    <w:rsid w:val="00697191"/>
    <w:rsid w:val="006A0C50"/>
    <w:rsid w:val="006A113E"/>
    <w:rsid w:val="006A114C"/>
    <w:rsid w:val="006A1662"/>
    <w:rsid w:val="006A1FF8"/>
    <w:rsid w:val="006A25F1"/>
    <w:rsid w:val="006A34AE"/>
    <w:rsid w:val="006A3888"/>
    <w:rsid w:val="006A5CBB"/>
    <w:rsid w:val="006A61A4"/>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0FAE"/>
    <w:rsid w:val="006D1238"/>
    <w:rsid w:val="006D1578"/>
    <w:rsid w:val="006D1665"/>
    <w:rsid w:val="006D16F5"/>
    <w:rsid w:val="006D378C"/>
    <w:rsid w:val="006D3883"/>
    <w:rsid w:val="006D3C01"/>
    <w:rsid w:val="006D46ED"/>
    <w:rsid w:val="006D4B39"/>
    <w:rsid w:val="006D64B5"/>
    <w:rsid w:val="006D7C6A"/>
    <w:rsid w:val="006E07DA"/>
    <w:rsid w:val="006E1486"/>
    <w:rsid w:val="006E15DE"/>
    <w:rsid w:val="006E19EA"/>
    <w:rsid w:val="006E22D6"/>
    <w:rsid w:val="006E351B"/>
    <w:rsid w:val="006E44F9"/>
    <w:rsid w:val="006E4E13"/>
    <w:rsid w:val="006E52B4"/>
    <w:rsid w:val="006E79EC"/>
    <w:rsid w:val="006E7C34"/>
    <w:rsid w:val="006F0D19"/>
    <w:rsid w:val="006F10CE"/>
    <w:rsid w:val="006F2EED"/>
    <w:rsid w:val="006F37BF"/>
    <w:rsid w:val="006F4131"/>
    <w:rsid w:val="006F4ACF"/>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3137"/>
    <w:rsid w:val="0073656A"/>
    <w:rsid w:val="00737504"/>
    <w:rsid w:val="00737C3A"/>
    <w:rsid w:val="00737D3C"/>
    <w:rsid w:val="00740771"/>
    <w:rsid w:val="007419A6"/>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228F"/>
    <w:rsid w:val="007C32EF"/>
    <w:rsid w:val="007C3EA1"/>
    <w:rsid w:val="007C45BA"/>
    <w:rsid w:val="007C53BF"/>
    <w:rsid w:val="007C566B"/>
    <w:rsid w:val="007C575D"/>
    <w:rsid w:val="007C5DA0"/>
    <w:rsid w:val="007C64ED"/>
    <w:rsid w:val="007C6EA4"/>
    <w:rsid w:val="007C7099"/>
    <w:rsid w:val="007C76FF"/>
    <w:rsid w:val="007C7DE1"/>
    <w:rsid w:val="007C7F95"/>
    <w:rsid w:val="007D012C"/>
    <w:rsid w:val="007D07A4"/>
    <w:rsid w:val="007D110C"/>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7F1"/>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6E08"/>
    <w:rsid w:val="0082722C"/>
    <w:rsid w:val="00827231"/>
    <w:rsid w:val="0082776C"/>
    <w:rsid w:val="00832317"/>
    <w:rsid w:val="008347C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81C"/>
    <w:rsid w:val="00845914"/>
    <w:rsid w:val="00846BDF"/>
    <w:rsid w:val="00847660"/>
    <w:rsid w:val="008479D2"/>
    <w:rsid w:val="00847CF5"/>
    <w:rsid w:val="00852877"/>
    <w:rsid w:val="00852AB8"/>
    <w:rsid w:val="00852ED0"/>
    <w:rsid w:val="008532FA"/>
    <w:rsid w:val="00856274"/>
    <w:rsid w:val="008567C5"/>
    <w:rsid w:val="00856BC8"/>
    <w:rsid w:val="00857E27"/>
    <w:rsid w:val="008601FA"/>
    <w:rsid w:val="00860BD1"/>
    <w:rsid w:val="00860E3E"/>
    <w:rsid w:val="008619F0"/>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BB9"/>
    <w:rsid w:val="00875C22"/>
    <w:rsid w:val="0087610C"/>
    <w:rsid w:val="00876236"/>
    <w:rsid w:val="008765D9"/>
    <w:rsid w:val="008765E7"/>
    <w:rsid w:val="00877277"/>
    <w:rsid w:val="00877511"/>
    <w:rsid w:val="00877D1A"/>
    <w:rsid w:val="008802DA"/>
    <w:rsid w:val="00880CFD"/>
    <w:rsid w:val="008810F3"/>
    <w:rsid w:val="00881966"/>
    <w:rsid w:val="008822AD"/>
    <w:rsid w:val="008829C9"/>
    <w:rsid w:val="00882A13"/>
    <w:rsid w:val="00882B75"/>
    <w:rsid w:val="00883D11"/>
    <w:rsid w:val="008854B9"/>
    <w:rsid w:val="00885884"/>
    <w:rsid w:val="00885BDB"/>
    <w:rsid w:val="00886860"/>
    <w:rsid w:val="00887ABE"/>
    <w:rsid w:val="00887C86"/>
    <w:rsid w:val="00890BEE"/>
    <w:rsid w:val="008914E8"/>
    <w:rsid w:val="00891652"/>
    <w:rsid w:val="00891FC0"/>
    <w:rsid w:val="008923EC"/>
    <w:rsid w:val="00892EA3"/>
    <w:rsid w:val="00893B03"/>
    <w:rsid w:val="0089456F"/>
    <w:rsid w:val="00894B1E"/>
    <w:rsid w:val="00894B94"/>
    <w:rsid w:val="00894E57"/>
    <w:rsid w:val="00895814"/>
    <w:rsid w:val="00896343"/>
    <w:rsid w:val="00896C7A"/>
    <w:rsid w:val="00896E88"/>
    <w:rsid w:val="008970B2"/>
    <w:rsid w:val="008976F8"/>
    <w:rsid w:val="008A1C17"/>
    <w:rsid w:val="008A1CDD"/>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2D8"/>
    <w:rsid w:val="008C1679"/>
    <w:rsid w:val="008C16CB"/>
    <w:rsid w:val="008C377E"/>
    <w:rsid w:val="008C450E"/>
    <w:rsid w:val="008D0101"/>
    <w:rsid w:val="008D11B5"/>
    <w:rsid w:val="008D1F56"/>
    <w:rsid w:val="008D2E1F"/>
    <w:rsid w:val="008D3032"/>
    <w:rsid w:val="008D31EA"/>
    <w:rsid w:val="008D38F1"/>
    <w:rsid w:val="008D3E85"/>
    <w:rsid w:val="008D3EBC"/>
    <w:rsid w:val="008D4820"/>
    <w:rsid w:val="008D57CA"/>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86B"/>
    <w:rsid w:val="009008C5"/>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1770"/>
    <w:rsid w:val="0093199C"/>
    <w:rsid w:val="00933091"/>
    <w:rsid w:val="009345C1"/>
    <w:rsid w:val="00934EF4"/>
    <w:rsid w:val="00935126"/>
    <w:rsid w:val="009354B5"/>
    <w:rsid w:val="00935D56"/>
    <w:rsid w:val="00936125"/>
    <w:rsid w:val="00936699"/>
    <w:rsid w:val="009367DD"/>
    <w:rsid w:val="00936BB6"/>
    <w:rsid w:val="0093718D"/>
    <w:rsid w:val="0093796A"/>
    <w:rsid w:val="00940ABC"/>
    <w:rsid w:val="00941AD4"/>
    <w:rsid w:val="00942548"/>
    <w:rsid w:val="00942D29"/>
    <w:rsid w:val="009430BE"/>
    <w:rsid w:val="00943276"/>
    <w:rsid w:val="0094368C"/>
    <w:rsid w:val="00944B6E"/>
    <w:rsid w:val="00945E1F"/>
    <w:rsid w:val="00947011"/>
    <w:rsid w:val="009474EF"/>
    <w:rsid w:val="00950A06"/>
    <w:rsid w:val="00952407"/>
    <w:rsid w:val="0095291A"/>
    <w:rsid w:val="009535A8"/>
    <w:rsid w:val="00954D0F"/>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E56"/>
    <w:rsid w:val="0097330A"/>
    <w:rsid w:val="00973870"/>
    <w:rsid w:val="00973E85"/>
    <w:rsid w:val="00974787"/>
    <w:rsid w:val="00974EA4"/>
    <w:rsid w:val="00975700"/>
    <w:rsid w:val="00975947"/>
    <w:rsid w:val="009760A5"/>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B19"/>
    <w:rsid w:val="00991C2E"/>
    <w:rsid w:val="0099299F"/>
    <w:rsid w:val="00993A70"/>
    <w:rsid w:val="009946BF"/>
    <w:rsid w:val="009961FF"/>
    <w:rsid w:val="00997319"/>
    <w:rsid w:val="009A0323"/>
    <w:rsid w:val="009A0FAB"/>
    <w:rsid w:val="009A151D"/>
    <w:rsid w:val="009A1A67"/>
    <w:rsid w:val="009A2314"/>
    <w:rsid w:val="009A2DAD"/>
    <w:rsid w:val="009A55B4"/>
    <w:rsid w:val="009A6444"/>
    <w:rsid w:val="009A69CB"/>
    <w:rsid w:val="009A7378"/>
    <w:rsid w:val="009A7551"/>
    <w:rsid w:val="009B1669"/>
    <w:rsid w:val="009B28B3"/>
    <w:rsid w:val="009B2E2D"/>
    <w:rsid w:val="009B321E"/>
    <w:rsid w:val="009B3A60"/>
    <w:rsid w:val="009B4585"/>
    <w:rsid w:val="009B4824"/>
    <w:rsid w:val="009B5577"/>
    <w:rsid w:val="009B649F"/>
    <w:rsid w:val="009B69EB"/>
    <w:rsid w:val="009C09C7"/>
    <w:rsid w:val="009C2560"/>
    <w:rsid w:val="009C28D1"/>
    <w:rsid w:val="009C2F2D"/>
    <w:rsid w:val="009C3318"/>
    <w:rsid w:val="009C3AE2"/>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439"/>
    <w:rsid w:val="00A115F4"/>
    <w:rsid w:val="00A11D15"/>
    <w:rsid w:val="00A128C8"/>
    <w:rsid w:val="00A12B95"/>
    <w:rsid w:val="00A13CB4"/>
    <w:rsid w:val="00A149A2"/>
    <w:rsid w:val="00A15630"/>
    <w:rsid w:val="00A156B8"/>
    <w:rsid w:val="00A15B33"/>
    <w:rsid w:val="00A15E03"/>
    <w:rsid w:val="00A15F34"/>
    <w:rsid w:val="00A16348"/>
    <w:rsid w:val="00A16466"/>
    <w:rsid w:val="00A16EFF"/>
    <w:rsid w:val="00A171DC"/>
    <w:rsid w:val="00A1733C"/>
    <w:rsid w:val="00A20787"/>
    <w:rsid w:val="00A21F64"/>
    <w:rsid w:val="00A224B1"/>
    <w:rsid w:val="00A23ED6"/>
    <w:rsid w:val="00A24E94"/>
    <w:rsid w:val="00A2501D"/>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36ED"/>
    <w:rsid w:val="00A4499A"/>
    <w:rsid w:val="00A45212"/>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3D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762"/>
    <w:rsid w:val="00A85CEB"/>
    <w:rsid w:val="00A86DA2"/>
    <w:rsid w:val="00A87194"/>
    <w:rsid w:val="00A903DF"/>
    <w:rsid w:val="00A90473"/>
    <w:rsid w:val="00A90A8D"/>
    <w:rsid w:val="00A911B4"/>
    <w:rsid w:val="00A917E9"/>
    <w:rsid w:val="00A92192"/>
    <w:rsid w:val="00A92306"/>
    <w:rsid w:val="00A950C5"/>
    <w:rsid w:val="00A95636"/>
    <w:rsid w:val="00A95B96"/>
    <w:rsid w:val="00A9603F"/>
    <w:rsid w:val="00A96284"/>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6DB"/>
    <w:rsid w:val="00AC27FF"/>
    <w:rsid w:val="00AC3621"/>
    <w:rsid w:val="00AC4707"/>
    <w:rsid w:val="00AC521E"/>
    <w:rsid w:val="00AC774D"/>
    <w:rsid w:val="00AC7AA0"/>
    <w:rsid w:val="00AD1804"/>
    <w:rsid w:val="00AD1825"/>
    <w:rsid w:val="00AD4166"/>
    <w:rsid w:val="00AD44D5"/>
    <w:rsid w:val="00AD47EB"/>
    <w:rsid w:val="00AD59E8"/>
    <w:rsid w:val="00AD6CBE"/>
    <w:rsid w:val="00AD6F2F"/>
    <w:rsid w:val="00AD75D3"/>
    <w:rsid w:val="00AD7A3A"/>
    <w:rsid w:val="00AE0532"/>
    <w:rsid w:val="00AE05E4"/>
    <w:rsid w:val="00AE0809"/>
    <w:rsid w:val="00AE1903"/>
    <w:rsid w:val="00AE216D"/>
    <w:rsid w:val="00AE2F1E"/>
    <w:rsid w:val="00AE4422"/>
    <w:rsid w:val="00AE509A"/>
    <w:rsid w:val="00AE6472"/>
    <w:rsid w:val="00AE6A53"/>
    <w:rsid w:val="00AE6B4C"/>
    <w:rsid w:val="00AE7994"/>
    <w:rsid w:val="00AE7FEF"/>
    <w:rsid w:val="00AF0ABF"/>
    <w:rsid w:val="00AF0E23"/>
    <w:rsid w:val="00AF21D2"/>
    <w:rsid w:val="00AF3E51"/>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7BC"/>
    <w:rsid w:val="00B14CFC"/>
    <w:rsid w:val="00B150D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09D"/>
    <w:rsid w:val="00B52CDC"/>
    <w:rsid w:val="00B53226"/>
    <w:rsid w:val="00B55A78"/>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5BC0"/>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AAC"/>
    <w:rsid w:val="00B941B0"/>
    <w:rsid w:val="00B941BB"/>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1989"/>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5005"/>
    <w:rsid w:val="00BC5087"/>
    <w:rsid w:val="00BC629B"/>
    <w:rsid w:val="00BC68AC"/>
    <w:rsid w:val="00BD0C46"/>
    <w:rsid w:val="00BD0F1D"/>
    <w:rsid w:val="00BD254C"/>
    <w:rsid w:val="00BD2AB1"/>
    <w:rsid w:val="00BD2B3B"/>
    <w:rsid w:val="00BD2B99"/>
    <w:rsid w:val="00BD4A99"/>
    <w:rsid w:val="00BD4E5D"/>
    <w:rsid w:val="00BD5882"/>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2CBE"/>
    <w:rsid w:val="00BF3102"/>
    <w:rsid w:val="00BF3EC0"/>
    <w:rsid w:val="00BF3F3C"/>
    <w:rsid w:val="00BF4A90"/>
    <w:rsid w:val="00BF5073"/>
    <w:rsid w:val="00BF5F77"/>
    <w:rsid w:val="00BF65F8"/>
    <w:rsid w:val="00BF68C0"/>
    <w:rsid w:val="00BF6D93"/>
    <w:rsid w:val="00BF6E3D"/>
    <w:rsid w:val="00C01CA3"/>
    <w:rsid w:val="00C01EE6"/>
    <w:rsid w:val="00C02D55"/>
    <w:rsid w:val="00C041D6"/>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014"/>
    <w:rsid w:val="00C2013D"/>
    <w:rsid w:val="00C208C4"/>
    <w:rsid w:val="00C20A10"/>
    <w:rsid w:val="00C21488"/>
    <w:rsid w:val="00C22F5C"/>
    <w:rsid w:val="00C22FC1"/>
    <w:rsid w:val="00C2334E"/>
    <w:rsid w:val="00C24FEB"/>
    <w:rsid w:val="00C252C7"/>
    <w:rsid w:val="00C27E4E"/>
    <w:rsid w:val="00C30111"/>
    <w:rsid w:val="00C3037B"/>
    <w:rsid w:val="00C30E89"/>
    <w:rsid w:val="00C31F8E"/>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D39"/>
    <w:rsid w:val="00C64FA1"/>
    <w:rsid w:val="00C65286"/>
    <w:rsid w:val="00C65E49"/>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842EA"/>
    <w:rsid w:val="00C903CE"/>
    <w:rsid w:val="00C909C8"/>
    <w:rsid w:val="00C917B7"/>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5FA9"/>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E"/>
    <w:rsid w:val="00CC56BA"/>
    <w:rsid w:val="00CC589E"/>
    <w:rsid w:val="00CC58A0"/>
    <w:rsid w:val="00CC5CEE"/>
    <w:rsid w:val="00CC620B"/>
    <w:rsid w:val="00CC648B"/>
    <w:rsid w:val="00CC7DF5"/>
    <w:rsid w:val="00CD0692"/>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70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6A29"/>
    <w:rsid w:val="00CF6AEB"/>
    <w:rsid w:val="00CF6E90"/>
    <w:rsid w:val="00CF7062"/>
    <w:rsid w:val="00CF71D3"/>
    <w:rsid w:val="00CF7932"/>
    <w:rsid w:val="00CF79F3"/>
    <w:rsid w:val="00CF7A12"/>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1747D"/>
    <w:rsid w:val="00D20723"/>
    <w:rsid w:val="00D208B3"/>
    <w:rsid w:val="00D20E53"/>
    <w:rsid w:val="00D22E0B"/>
    <w:rsid w:val="00D252FC"/>
    <w:rsid w:val="00D25D2B"/>
    <w:rsid w:val="00D26F87"/>
    <w:rsid w:val="00D27A73"/>
    <w:rsid w:val="00D27FE4"/>
    <w:rsid w:val="00D30D97"/>
    <w:rsid w:val="00D3282E"/>
    <w:rsid w:val="00D3415E"/>
    <w:rsid w:val="00D34A24"/>
    <w:rsid w:val="00D355A4"/>
    <w:rsid w:val="00D363CB"/>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2595"/>
    <w:rsid w:val="00D52868"/>
    <w:rsid w:val="00D53B53"/>
    <w:rsid w:val="00D54CF3"/>
    <w:rsid w:val="00D54E12"/>
    <w:rsid w:val="00D55C50"/>
    <w:rsid w:val="00D57710"/>
    <w:rsid w:val="00D60D35"/>
    <w:rsid w:val="00D60F30"/>
    <w:rsid w:val="00D616DA"/>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3D21"/>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79B"/>
    <w:rsid w:val="00DB5648"/>
    <w:rsid w:val="00DB57CE"/>
    <w:rsid w:val="00DB6DD6"/>
    <w:rsid w:val="00DB6F2D"/>
    <w:rsid w:val="00DC00C7"/>
    <w:rsid w:val="00DC036B"/>
    <w:rsid w:val="00DC1295"/>
    <w:rsid w:val="00DC391C"/>
    <w:rsid w:val="00DC3DF3"/>
    <w:rsid w:val="00DC4224"/>
    <w:rsid w:val="00DC504E"/>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0DA"/>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149"/>
    <w:rsid w:val="00E2089D"/>
    <w:rsid w:val="00E21F13"/>
    <w:rsid w:val="00E221D7"/>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3FD9"/>
    <w:rsid w:val="00E44207"/>
    <w:rsid w:val="00E44BFF"/>
    <w:rsid w:val="00E45DAB"/>
    <w:rsid w:val="00E4693E"/>
    <w:rsid w:val="00E4708E"/>
    <w:rsid w:val="00E47AB0"/>
    <w:rsid w:val="00E47DF0"/>
    <w:rsid w:val="00E50B33"/>
    <w:rsid w:val="00E5153D"/>
    <w:rsid w:val="00E51C26"/>
    <w:rsid w:val="00E52666"/>
    <w:rsid w:val="00E52A77"/>
    <w:rsid w:val="00E53B3E"/>
    <w:rsid w:val="00E53DDE"/>
    <w:rsid w:val="00E5467C"/>
    <w:rsid w:val="00E551BF"/>
    <w:rsid w:val="00E552B3"/>
    <w:rsid w:val="00E5540D"/>
    <w:rsid w:val="00E56223"/>
    <w:rsid w:val="00E5654E"/>
    <w:rsid w:val="00E56FA4"/>
    <w:rsid w:val="00E57094"/>
    <w:rsid w:val="00E57B3F"/>
    <w:rsid w:val="00E6018A"/>
    <w:rsid w:val="00E602D8"/>
    <w:rsid w:val="00E60D18"/>
    <w:rsid w:val="00E61097"/>
    <w:rsid w:val="00E63BE3"/>
    <w:rsid w:val="00E63E45"/>
    <w:rsid w:val="00E6446C"/>
    <w:rsid w:val="00E644F7"/>
    <w:rsid w:val="00E64ACA"/>
    <w:rsid w:val="00E66077"/>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37CE"/>
    <w:rsid w:val="00E83854"/>
    <w:rsid w:val="00E83D85"/>
    <w:rsid w:val="00E84B0D"/>
    <w:rsid w:val="00E856C4"/>
    <w:rsid w:val="00E86410"/>
    <w:rsid w:val="00E86882"/>
    <w:rsid w:val="00E86EB3"/>
    <w:rsid w:val="00E90ECD"/>
    <w:rsid w:val="00E91658"/>
    <w:rsid w:val="00E93DFA"/>
    <w:rsid w:val="00E94359"/>
    <w:rsid w:val="00E9441A"/>
    <w:rsid w:val="00E94878"/>
    <w:rsid w:val="00E976A9"/>
    <w:rsid w:val="00EA29B0"/>
    <w:rsid w:val="00EA29F2"/>
    <w:rsid w:val="00EA3EE3"/>
    <w:rsid w:val="00EA3F89"/>
    <w:rsid w:val="00EA58DE"/>
    <w:rsid w:val="00EA6DDC"/>
    <w:rsid w:val="00EA71A6"/>
    <w:rsid w:val="00EA7D25"/>
    <w:rsid w:val="00EB026D"/>
    <w:rsid w:val="00EB09E2"/>
    <w:rsid w:val="00EB0B66"/>
    <w:rsid w:val="00EB29B8"/>
    <w:rsid w:val="00EB5742"/>
    <w:rsid w:val="00EB5859"/>
    <w:rsid w:val="00EB6074"/>
    <w:rsid w:val="00EB66E8"/>
    <w:rsid w:val="00EB723C"/>
    <w:rsid w:val="00EC0262"/>
    <w:rsid w:val="00EC0A3B"/>
    <w:rsid w:val="00EC2D03"/>
    <w:rsid w:val="00EC32FA"/>
    <w:rsid w:val="00EC460D"/>
    <w:rsid w:val="00EC5141"/>
    <w:rsid w:val="00EC61A3"/>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2763B"/>
    <w:rsid w:val="00F30154"/>
    <w:rsid w:val="00F3028E"/>
    <w:rsid w:val="00F30CF9"/>
    <w:rsid w:val="00F329FA"/>
    <w:rsid w:val="00F32FD3"/>
    <w:rsid w:val="00F335FB"/>
    <w:rsid w:val="00F33D71"/>
    <w:rsid w:val="00F34A61"/>
    <w:rsid w:val="00F35EB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19F3"/>
    <w:rsid w:val="00F62CAD"/>
    <w:rsid w:val="00F6371A"/>
    <w:rsid w:val="00F6472A"/>
    <w:rsid w:val="00F649B7"/>
    <w:rsid w:val="00F6599C"/>
    <w:rsid w:val="00F67036"/>
    <w:rsid w:val="00F70769"/>
    <w:rsid w:val="00F70852"/>
    <w:rsid w:val="00F70E20"/>
    <w:rsid w:val="00F72164"/>
    <w:rsid w:val="00F72512"/>
    <w:rsid w:val="00F7274A"/>
    <w:rsid w:val="00F72DF9"/>
    <w:rsid w:val="00F73400"/>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DA0"/>
    <w:rsid w:val="00F87E8D"/>
    <w:rsid w:val="00F912BB"/>
    <w:rsid w:val="00F91742"/>
    <w:rsid w:val="00F9189A"/>
    <w:rsid w:val="00F91A8D"/>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2F0D"/>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412"/>
    <w:rsid w:val="00FE7D66"/>
    <w:rsid w:val="00FF2703"/>
    <w:rsid w:val="00FF29E8"/>
    <w:rsid w:val="00FF30ED"/>
    <w:rsid w:val="00FF3847"/>
    <w:rsid w:val="00FF462A"/>
    <w:rsid w:val="00FF4C4C"/>
    <w:rsid w:val="00FF605D"/>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F6599C"/>
    <w:pPr>
      <w:keepNext/>
      <w:numPr>
        <w:numId w:val="12"/>
      </w:numPr>
      <w:outlineLvl w:val="0"/>
    </w:pPr>
    <w:rPr>
      <w:b/>
      <w:sz w:val="24"/>
    </w:rPr>
  </w:style>
  <w:style w:type="paragraph" w:styleId="Heading2">
    <w:name w:val="heading 2"/>
    <w:basedOn w:val="Normal"/>
    <w:next w:val="Normal"/>
    <w:link w:val="Heading2Char"/>
    <w:qFormat/>
    <w:pPr>
      <w:keepNext/>
      <w:numPr>
        <w:ilvl w:val="1"/>
        <w:numId w:val="12"/>
      </w:numPr>
      <w:tabs>
        <w:tab w:val="left" w:pos="2127"/>
      </w:tabs>
      <w:ind w:left="576"/>
      <w:outlineLvl w:val="1"/>
    </w:pPr>
    <w:rPr>
      <w:b/>
      <w:sz w:val="24"/>
      <w:lang w:val="en-US"/>
    </w:rPr>
  </w:style>
  <w:style w:type="paragraph" w:styleId="Heading3">
    <w:name w:val="heading 3"/>
    <w:basedOn w:val="Normal"/>
    <w:next w:val="Normal"/>
    <w:rsid w:val="001C3DDD"/>
    <w:pPr>
      <w:keepNext/>
      <w:numPr>
        <w:numId w:val="20"/>
      </w:numPr>
      <w:tabs>
        <w:tab w:val="left" w:pos="851"/>
        <w:tab w:val="left" w:pos="1418"/>
        <w:tab w:val="left" w:pos="2127"/>
        <w:tab w:val="right" w:pos="8820"/>
      </w:tabs>
      <w:spacing w:after="240"/>
      <w:outlineLvl w:val="2"/>
    </w:pPr>
    <w:rPr>
      <w:b/>
      <w:sz w:val="24"/>
      <w:lang w:val="en-US"/>
    </w:rPr>
  </w:style>
  <w:style w:type="paragraph" w:styleId="Heading4">
    <w:name w:val="heading 4"/>
    <w:aliases w:val="h4"/>
    <w:basedOn w:val="Normal"/>
    <w:next w:val="Normal"/>
    <w:qFormat/>
    <w:pPr>
      <w:keepNext/>
      <w:numPr>
        <w:ilvl w:val="3"/>
        <w:numId w:val="12"/>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12"/>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12"/>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F6599C"/>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6599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6599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ar"/>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33497B"/>
    <w:pPr>
      <w:spacing w:before="120"/>
      <w:ind w:left="144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spacing w:after="100"/>
      <w:ind w:left="1760"/>
    </w:pPr>
  </w:style>
  <w:style w:type="paragraph" w:styleId="TOC4">
    <w:name w:val="toc 4"/>
    <w:basedOn w:val="Normal"/>
    <w:next w:val="Normal"/>
    <w:autoRedefine/>
    <w:rsid w:val="00BD4A99"/>
    <w:pPr>
      <w:spacing w:after="100"/>
      <w:ind w:left="660"/>
    </w:pPr>
  </w:style>
  <w:style w:type="paragraph" w:styleId="TOC3">
    <w:name w:val="toc 3"/>
    <w:basedOn w:val="Normal"/>
    <w:next w:val="Normal"/>
    <w:autoRedefine/>
    <w:rsid w:val="00BD4A99"/>
    <w:pPr>
      <w:spacing w:after="100"/>
      <w:ind w:left="440"/>
    </w:pPr>
  </w:style>
  <w:style w:type="character" w:customStyle="1" w:styleId="Heading7Char">
    <w:name w:val="Heading 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 w:type="paragraph" w:customStyle="1" w:styleId="TAL">
    <w:name w:val="TAL"/>
    <w:basedOn w:val="Normal"/>
    <w:link w:val="TALChar"/>
    <w:qFormat/>
    <w:rsid w:val="003C5363"/>
    <w:pPr>
      <w:keepNext/>
      <w:keepLines/>
      <w:widowControl/>
      <w:spacing w:after="0" w:line="240" w:lineRule="auto"/>
    </w:pPr>
    <w:rPr>
      <w:rFonts w:eastAsia="Times New Roman"/>
      <w:sz w:val="18"/>
    </w:rPr>
  </w:style>
  <w:style w:type="paragraph" w:customStyle="1" w:styleId="TAC">
    <w:name w:val="TAC"/>
    <w:basedOn w:val="TAL"/>
    <w:rsid w:val="003C5363"/>
    <w:pPr>
      <w:jc w:val="center"/>
    </w:pPr>
  </w:style>
  <w:style w:type="character" w:customStyle="1" w:styleId="TALChar">
    <w:name w:val="TAL Char"/>
    <w:link w:val="TAL"/>
    <w:locked/>
    <w:rsid w:val="003C5363"/>
    <w:rPr>
      <w:rFonts w:ascii="Arial" w:eastAsia="Times New Roman" w:hAnsi="Arial"/>
      <w:sz w:val="18"/>
      <w:lang w:val="en-GB"/>
    </w:rPr>
  </w:style>
  <w:style w:type="character" w:customStyle="1" w:styleId="TAHCar">
    <w:name w:val="TAH Car"/>
    <w:link w:val="TAH"/>
    <w:locked/>
    <w:rsid w:val="003C536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75120209">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AF8F1E0C-499B-4C09-80A8-0DEB4E7E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3</Pages>
  <Words>1033</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209</cp:revision>
  <cp:lastPrinted>2012-10-31T13:50:00Z</cp:lastPrinted>
  <dcterms:created xsi:type="dcterms:W3CDTF">2020-05-16T19:33:00Z</dcterms:created>
  <dcterms:modified xsi:type="dcterms:W3CDTF">2020-05-18T02:40:00Z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